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2FD1A" w14:textId="77777777" w:rsidR="00BA79EA" w:rsidRDefault="00BA79EA" w:rsidP="00BA79EA">
      <w:pPr>
        <w:spacing w:line="240" w:lineRule="auto"/>
        <w:jc w:val="center"/>
        <w:rPr>
          <w:rFonts w:cstheme="minorHAnsi"/>
          <w:b/>
          <w:sz w:val="32"/>
        </w:rPr>
      </w:pPr>
      <w:r w:rsidRPr="00BD3E70">
        <w:rPr>
          <w:noProof/>
          <w:lang w:eastAsia="en-GB"/>
        </w:rPr>
        <w:drawing>
          <wp:inline distT="0" distB="0" distL="0" distR="0" wp14:anchorId="4AD730F3" wp14:editId="3C7DAA14">
            <wp:extent cx="2085975" cy="189634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676" cy="1908798"/>
                    </a:xfrm>
                    <a:prstGeom prst="rect">
                      <a:avLst/>
                    </a:prstGeom>
                    <a:noFill/>
                    <a:ln>
                      <a:noFill/>
                    </a:ln>
                  </pic:spPr>
                </pic:pic>
              </a:graphicData>
            </a:graphic>
          </wp:inline>
        </w:drawing>
      </w:r>
    </w:p>
    <w:p w14:paraId="0164A883" w14:textId="77777777" w:rsidR="00BA79EA" w:rsidRPr="005B71C0" w:rsidRDefault="00BA79EA" w:rsidP="00BA79EA">
      <w:pPr>
        <w:spacing w:after="0" w:line="240" w:lineRule="auto"/>
        <w:jc w:val="center"/>
        <w:rPr>
          <w:rFonts w:cstheme="minorHAnsi"/>
          <w:b/>
          <w:sz w:val="16"/>
          <w:szCs w:val="16"/>
        </w:rPr>
      </w:pPr>
    </w:p>
    <w:p w14:paraId="0DA169CF" w14:textId="77777777" w:rsidR="00BA79EA" w:rsidRDefault="00BA79EA" w:rsidP="00BA79EA">
      <w:pPr>
        <w:spacing w:line="240" w:lineRule="auto"/>
        <w:jc w:val="center"/>
        <w:rPr>
          <w:rFonts w:cstheme="minorHAnsi"/>
          <w:b/>
          <w:sz w:val="32"/>
        </w:rPr>
      </w:pPr>
      <w:r w:rsidRPr="00917BD5">
        <w:rPr>
          <w:rFonts w:cstheme="minorHAnsi"/>
          <w:b/>
          <w:sz w:val="32"/>
        </w:rPr>
        <w:t>PSHE Policy</w:t>
      </w:r>
    </w:p>
    <w:p w14:paraId="0464D0DE" w14:textId="77777777" w:rsidR="00BA79EA" w:rsidRPr="005B71C0" w:rsidRDefault="00BA79EA" w:rsidP="00BA79EA">
      <w:pPr>
        <w:spacing w:after="0" w:line="240" w:lineRule="auto"/>
        <w:jc w:val="center"/>
        <w:rPr>
          <w:rFonts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BA79EA" w:rsidRPr="00B11732" w14:paraId="762AA385" w14:textId="77777777" w:rsidTr="002119C2">
        <w:trPr>
          <w:trHeight w:val="397"/>
        </w:trPr>
        <w:tc>
          <w:tcPr>
            <w:tcW w:w="2830" w:type="dxa"/>
            <w:shd w:val="clear" w:color="auto" w:fill="BFBFBF" w:themeFill="background1" w:themeFillShade="BF"/>
            <w:vAlign w:val="center"/>
          </w:tcPr>
          <w:p w14:paraId="2AAD8923" w14:textId="77777777" w:rsidR="00BA79EA" w:rsidRPr="00327010" w:rsidRDefault="00BA79EA" w:rsidP="002119C2">
            <w:pPr>
              <w:autoSpaceDE w:val="0"/>
              <w:autoSpaceDN w:val="0"/>
              <w:adjustRightInd w:val="0"/>
              <w:spacing w:after="0"/>
              <w:rPr>
                <w:rFonts w:cs="Arial"/>
                <w:bCs/>
              </w:rPr>
            </w:pPr>
            <w:r w:rsidRPr="00327010">
              <w:rPr>
                <w:rFonts w:cs="Arial"/>
                <w:bCs/>
              </w:rPr>
              <w:t>Required Review Frequency</w:t>
            </w:r>
          </w:p>
        </w:tc>
        <w:tc>
          <w:tcPr>
            <w:tcW w:w="6186" w:type="dxa"/>
            <w:vAlign w:val="center"/>
          </w:tcPr>
          <w:p w14:paraId="5E72D38D" w14:textId="6C2D4877" w:rsidR="00BA79EA" w:rsidRPr="00327010" w:rsidRDefault="00BA79EA" w:rsidP="002119C2">
            <w:pPr>
              <w:autoSpaceDE w:val="0"/>
              <w:autoSpaceDN w:val="0"/>
              <w:adjustRightInd w:val="0"/>
              <w:spacing w:after="0"/>
              <w:rPr>
                <w:rFonts w:cs="Arial"/>
                <w:bCs/>
              </w:rPr>
            </w:pPr>
            <w:r>
              <w:rPr>
                <w:rFonts w:cs="Arial"/>
                <w:bCs/>
              </w:rPr>
              <w:t>Annually</w:t>
            </w:r>
          </w:p>
        </w:tc>
      </w:tr>
      <w:tr w:rsidR="00BA79EA" w:rsidRPr="00B11732" w14:paraId="7E4236CF" w14:textId="77777777" w:rsidTr="002119C2">
        <w:trPr>
          <w:trHeight w:val="397"/>
        </w:trPr>
        <w:tc>
          <w:tcPr>
            <w:tcW w:w="2830" w:type="dxa"/>
            <w:shd w:val="clear" w:color="auto" w:fill="BFBFBF" w:themeFill="background1" w:themeFillShade="BF"/>
            <w:vAlign w:val="center"/>
          </w:tcPr>
          <w:p w14:paraId="5CD01F00" w14:textId="77777777" w:rsidR="00BA79EA" w:rsidRPr="00327010" w:rsidRDefault="00BA79EA" w:rsidP="002119C2">
            <w:pPr>
              <w:autoSpaceDE w:val="0"/>
              <w:autoSpaceDN w:val="0"/>
              <w:adjustRightInd w:val="0"/>
              <w:spacing w:after="0"/>
              <w:rPr>
                <w:rFonts w:cs="Arial"/>
                <w:bCs/>
              </w:rPr>
            </w:pPr>
            <w:r>
              <w:rPr>
                <w:rFonts w:cs="Arial"/>
                <w:bCs/>
              </w:rPr>
              <w:t>Next Review D</w:t>
            </w:r>
            <w:r w:rsidRPr="00327010">
              <w:rPr>
                <w:rFonts w:cs="Arial"/>
                <w:bCs/>
              </w:rPr>
              <w:t>ue:</w:t>
            </w:r>
          </w:p>
        </w:tc>
        <w:tc>
          <w:tcPr>
            <w:tcW w:w="6186" w:type="dxa"/>
            <w:vAlign w:val="center"/>
          </w:tcPr>
          <w:p w14:paraId="37421C3E" w14:textId="41A2A4DD" w:rsidR="00BA79EA" w:rsidRPr="00327010" w:rsidRDefault="00A536D2" w:rsidP="002119C2">
            <w:pPr>
              <w:autoSpaceDE w:val="0"/>
              <w:autoSpaceDN w:val="0"/>
              <w:adjustRightInd w:val="0"/>
              <w:spacing w:after="0"/>
              <w:rPr>
                <w:rFonts w:cs="Arial"/>
                <w:bCs/>
              </w:rPr>
            </w:pPr>
            <w:r>
              <w:rPr>
                <w:rFonts w:cs="Arial"/>
                <w:bCs/>
              </w:rPr>
              <w:t>November</w:t>
            </w:r>
            <w:r w:rsidR="00BA79EA">
              <w:rPr>
                <w:rFonts w:cs="Arial"/>
                <w:bCs/>
              </w:rPr>
              <w:t xml:space="preserve"> 2021</w:t>
            </w:r>
          </w:p>
        </w:tc>
      </w:tr>
      <w:tr w:rsidR="00BA79EA" w:rsidRPr="00B11732" w14:paraId="50448025" w14:textId="77777777" w:rsidTr="002119C2">
        <w:trPr>
          <w:trHeight w:val="397"/>
        </w:trPr>
        <w:tc>
          <w:tcPr>
            <w:tcW w:w="2830" w:type="dxa"/>
            <w:shd w:val="clear" w:color="auto" w:fill="BFBFBF" w:themeFill="background1" w:themeFillShade="BF"/>
            <w:vAlign w:val="center"/>
          </w:tcPr>
          <w:p w14:paraId="4D3D9D8F" w14:textId="77777777" w:rsidR="00BA79EA" w:rsidRPr="00327010" w:rsidRDefault="00BA79EA" w:rsidP="002119C2">
            <w:pPr>
              <w:autoSpaceDE w:val="0"/>
              <w:autoSpaceDN w:val="0"/>
              <w:adjustRightInd w:val="0"/>
              <w:spacing w:after="0"/>
              <w:rPr>
                <w:rFonts w:cs="Arial"/>
                <w:bCs/>
              </w:rPr>
            </w:pPr>
            <w:r>
              <w:rPr>
                <w:rFonts w:cs="Arial"/>
                <w:bCs/>
              </w:rPr>
              <w:t>Committee R</w:t>
            </w:r>
            <w:r w:rsidRPr="00327010">
              <w:rPr>
                <w:rFonts w:cs="Arial"/>
                <w:bCs/>
              </w:rPr>
              <w:t>esponsible:</w:t>
            </w:r>
          </w:p>
        </w:tc>
        <w:tc>
          <w:tcPr>
            <w:tcW w:w="6186" w:type="dxa"/>
            <w:vAlign w:val="center"/>
          </w:tcPr>
          <w:p w14:paraId="4FD24240" w14:textId="77777777" w:rsidR="00BA79EA" w:rsidRPr="00327010" w:rsidRDefault="00BA79EA" w:rsidP="002119C2">
            <w:pPr>
              <w:autoSpaceDE w:val="0"/>
              <w:autoSpaceDN w:val="0"/>
              <w:adjustRightInd w:val="0"/>
              <w:spacing w:after="0"/>
              <w:rPr>
                <w:rFonts w:cs="Arial"/>
                <w:bCs/>
              </w:rPr>
            </w:pPr>
            <w:r>
              <w:rPr>
                <w:rFonts w:cs="Arial"/>
                <w:bCs/>
              </w:rPr>
              <w:t xml:space="preserve">Curriculum &amp; Standards </w:t>
            </w:r>
            <w:r w:rsidRPr="00327010">
              <w:rPr>
                <w:rFonts w:cs="Arial"/>
                <w:bCs/>
              </w:rPr>
              <w:t>Committee</w:t>
            </w:r>
          </w:p>
        </w:tc>
      </w:tr>
      <w:tr w:rsidR="00BA79EA" w:rsidRPr="00B11732" w14:paraId="51E6542D" w14:textId="77777777" w:rsidTr="002119C2">
        <w:trPr>
          <w:trHeight w:val="397"/>
        </w:trPr>
        <w:tc>
          <w:tcPr>
            <w:tcW w:w="2830" w:type="dxa"/>
            <w:shd w:val="clear" w:color="auto" w:fill="BFBFBF" w:themeFill="background1" w:themeFillShade="BF"/>
            <w:vAlign w:val="center"/>
          </w:tcPr>
          <w:p w14:paraId="6EF4DEAF" w14:textId="77777777" w:rsidR="00BA79EA" w:rsidRPr="00327010" w:rsidRDefault="00BA79EA" w:rsidP="002119C2">
            <w:pPr>
              <w:autoSpaceDE w:val="0"/>
              <w:autoSpaceDN w:val="0"/>
              <w:adjustRightInd w:val="0"/>
              <w:spacing w:after="0"/>
              <w:rPr>
                <w:rFonts w:cs="Arial"/>
                <w:bCs/>
              </w:rPr>
            </w:pPr>
            <w:r>
              <w:rPr>
                <w:rFonts w:cs="Arial"/>
                <w:bCs/>
              </w:rPr>
              <w:t>Document L</w:t>
            </w:r>
            <w:r w:rsidRPr="00327010">
              <w:rPr>
                <w:rFonts w:cs="Arial"/>
                <w:bCs/>
              </w:rPr>
              <w:t>ocation</w:t>
            </w:r>
          </w:p>
        </w:tc>
        <w:tc>
          <w:tcPr>
            <w:tcW w:w="6186" w:type="dxa"/>
            <w:vAlign w:val="center"/>
          </w:tcPr>
          <w:p w14:paraId="430FD835" w14:textId="77777777" w:rsidR="00BA79EA" w:rsidRPr="00327010" w:rsidRDefault="00BA79EA" w:rsidP="002119C2">
            <w:pPr>
              <w:autoSpaceDE w:val="0"/>
              <w:autoSpaceDN w:val="0"/>
              <w:adjustRightInd w:val="0"/>
              <w:spacing w:after="0"/>
              <w:rPr>
                <w:rFonts w:cs="Arial"/>
                <w:bCs/>
              </w:rPr>
            </w:pPr>
            <w:r w:rsidRPr="00327010">
              <w:rPr>
                <w:rFonts w:cs="Arial"/>
                <w:bCs/>
              </w:rPr>
              <w:t>School</w:t>
            </w:r>
          </w:p>
        </w:tc>
      </w:tr>
    </w:tbl>
    <w:p w14:paraId="0C3823E8" w14:textId="77777777" w:rsidR="00BA79EA" w:rsidRDefault="00BA79EA" w:rsidP="00BA79EA">
      <w:pPr>
        <w:spacing w:line="240" w:lineRule="auto"/>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843"/>
        <w:gridCol w:w="4394"/>
      </w:tblGrid>
      <w:tr w:rsidR="00BA79EA" w:rsidRPr="00327010" w14:paraId="5BC638CE" w14:textId="77777777" w:rsidTr="002119C2">
        <w:trPr>
          <w:trHeight w:val="397"/>
        </w:trPr>
        <w:tc>
          <w:tcPr>
            <w:tcW w:w="1413" w:type="dxa"/>
            <w:shd w:val="clear" w:color="auto" w:fill="BFBFBF" w:themeFill="background1" w:themeFillShade="BF"/>
            <w:vAlign w:val="center"/>
          </w:tcPr>
          <w:p w14:paraId="60C641C9" w14:textId="77777777" w:rsidR="00BA79EA" w:rsidRPr="00327010" w:rsidRDefault="00BA79EA" w:rsidP="002119C2">
            <w:pPr>
              <w:autoSpaceDE w:val="0"/>
              <w:autoSpaceDN w:val="0"/>
              <w:adjustRightInd w:val="0"/>
              <w:spacing w:after="0"/>
              <w:jc w:val="center"/>
              <w:rPr>
                <w:rFonts w:cs="Arial"/>
                <w:bCs/>
              </w:rPr>
            </w:pPr>
            <w:r w:rsidRPr="00327010">
              <w:rPr>
                <w:rFonts w:cs="Arial"/>
                <w:bCs/>
              </w:rPr>
              <w:t>Version</w:t>
            </w:r>
          </w:p>
        </w:tc>
        <w:tc>
          <w:tcPr>
            <w:tcW w:w="1417" w:type="dxa"/>
            <w:shd w:val="clear" w:color="auto" w:fill="BFBFBF" w:themeFill="background1" w:themeFillShade="BF"/>
            <w:vAlign w:val="center"/>
          </w:tcPr>
          <w:p w14:paraId="30D6B94D" w14:textId="77777777" w:rsidR="00BA79EA" w:rsidRPr="00327010" w:rsidRDefault="00BA79EA" w:rsidP="002119C2">
            <w:pPr>
              <w:autoSpaceDE w:val="0"/>
              <w:autoSpaceDN w:val="0"/>
              <w:adjustRightInd w:val="0"/>
              <w:spacing w:after="0"/>
              <w:jc w:val="center"/>
              <w:rPr>
                <w:rFonts w:cs="Arial"/>
                <w:bCs/>
              </w:rPr>
            </w:pPr>
            <w:r>
              <w:rPr>
                <w:rFonts w:cs="Arial"/>
                <w:bCs/>
              </w:rPr>
              <w:t>Approved B</w:t>
            </w:r>
            <w:r w:rsidRPr="00327010">
              <w:rPr>
                <w:rFonts w:cs="Arial"/>
                <w:bCs/>
              </w:rPr>
              <w:t>y</w:t>
            </w:r>
          </w:p>
        </w:tc>
        <w:tc>
          <w:tcPr>
            <w:tcW w:w="1843" w:type="dxa"/>
            <w:shd w:val="clear" w:color="auto" w:fill="BFBFBF" w:themeFill="background1" w:themeFillShade="BF"/>
            <w:vAlign w:val="center"/>
          </w:tcPr>
          <w:p w14:paraId="388F8D6C" w14:textId="77777777" w:rsidR="00BA79EA" w:rsidRPr="00327010" w:rsidRDefault="00BA79EA" w:rsidP="002119C2">
            <w:pPr>
              <w:autoSpaceDE w:val="0"/>
              <w:autoSpaceDN w:val="0"/>
              <w:adjustRightInd w:val="0"/>
              <w:spacing w:after="0"/>
              <w:jc w:val="center"/>
              <w:rPr>
                <w:rFonts w:cs="Arial"/>
                <w:bCs/>
              </w:rPr>
            </w:pPr>
            <w:r w:rsidRPr="00327010">
              <w:rPr>
                <w:rFonts w:cs="Arial"/>
                <w:bCs/>
              </w:rPr>
              <w:t xml:space="preserve">Date </w:t>
            </w:r>
            <w:r>
              <w:rPr>
                <w:rFonts w:cs="Arial"/>
                <w:bCs/>
              </w:rPr>
              <w:t>of A</w:t>
            </w:r>
            <w:r w:rsidRPr="00327010">
              <w:rPr>
                <w:rFonts w:cs="Arial"/>
                <w:bCs/>
              </w:rPr>
              <w:t>pproval</w:t>
            </w:r>
          </w:p>
        </w:tc>
        <w:tc>
          <w:tcPr>
            <w:tcW w:w="4394" w:type="dxa"/>
            <w:shd w:val="clear" w:color="auto" w:fill="BFBFBF" w:themeFill="background1" w:themeFillShade="BF"/>
            <w:vAlign w:val="center"/>
          </w:tcPr>
          <w:p w14:paraId="763148E4" w14:textId="77777777" w:rsidR="00BA79EA" w:rsidRPr="00327010" w:rsidRDefault="00BA79EA" w:rsidP="002119C2">
            <w:pPr>
              <w:autoSpaceDE w:val="0"/>
              <w:autoSpaceDN w:val="0"/>
              <w:adjustRightInd w:val="0"/>
              <w:spacing w:after="0"/>
              <w:rPr>
                <w:rFonts w:cs="Arial"/>
                <w:bCs/>
              </w:rPr>
            </w:pPr>
            <w:r>
              <w:rPr>
                <w:rFonts w:cs="Arial"/>
                <w:bCs/>
              </w:rPr>
              <w:t>Key C</w:t>
            </w:r>
            <w:r w:rsidRPr="00327010">
              <w:rPr>
                <w:rFonts w:cs="Arial"/>
                <w:bCs/>
              </w:rPr>
              <w:t>hanges</w:t>
            </w:r>
          </w:p>
        </w:tc>
      </w:tr>
      <w:tr w:rsidR="00BA79EA" w:rsidRPr="00327010" w14:paraId="7B321186" w14:textId="77777777" w:rsidTr="002119C2">
        <w:trPr>
          <w:trHeight w:val="397"/>
        </w:trPr>
        <w:tc>
          <w:tcPr>
            <w:tcW w:w="1413" w:type="dxa"/>
            <w:vAlign w:val="center"/>
          </w:tcPr>
          <w:p w14:paraId="5E7E18EA" w14:textId="5485C02A" w:rsidR="00BA79EA" w:rsidRPr="00327010" w:rsidRDefault="00BA79EA" w:rsidP="002119C2">
            <w:pPr>
              <w:autoSpaceDE w:val="0"/>
              <w:autoSpaceDN w:val="0"/>
              <w:adjustRightInd w:val="0"/>
              <w:spacing w:after="0"/>
              <w:jc w:val="center"/>
              <w:rPr>
                <w:rFonts w:cs="Arial"/>
                <w:bCs/>
              </w:rPr>
            </w:pPr>
            <w:r>
              <w:rPr>
                <w:rFonts w:cs="Arial"/>
                <w:bCs/>
              </w:rPr>
              <w:t>1.1</w:t>
            </w:r>
          </w:p>
        </w:tc>
        <w:tc>
          <w:tcPr>
            <w:tcW w:w="1417" w:type="dxa"/>
            <w:vAlign w:val="center"/>
          </w:tcPr>
          <w:p w14:paraId="268EC04C" w14:textId="77777777" w:rsidR="00BA79EA" w:rsidRPr="00327010" w:rsidRDefault="00BA79EA" w:rsidP="002119C2">
            <w:pPr>
              <w:autoSpaceDE w:val="0"/>
              <w:autoSpaceDN w:val="0"/>
              <w:adjustRightInd w:val="0"/>
              <w:spacing w:after="0"/>
              <w:jc w:val="center"/>
              <w:rPr>
                <w:rFonts w:cs="Arial"/>
                <w:bCs/>
              </w:rPr>
            </w:pPr>
            <w:r w:rsidRPr="00327010">
              <w:rPr>
                <w:rFonts w:cs="Arial"/>
                <w:bCs/>
              </w:rPr>
              <w:t>FGB</w:t>
            </w:r>
          </w:p>
        </w:tc>
        <w:tc>
          <w:tcPr>
            <w:tcW w:w="1843" w:type="dxa"/>
            <w:vAlign w:val="center"/>
          </w:tcPr>
          <w:p w14:paraId="4D73DDAE" w14:textId="7F4358E3" w:rsidR="00BA79EA" w:rsidRPr="00327010" w:rsidRDefault="00BA79EA" w:rsidP="002119C2">
            <w:pPr>
              <w:autoSpaceDE w:val="0"/>
              <w:autoSpaceDN w:val="0"/>
              <w:adjustRightInd w:val="0"/>
              <w:spacing w:after="0"/>
              <w:jc w:val="center"/>
              <w:rPr>
                <w:rFonts w:cs="Arial"/>
                <w:bCs/>
              </w:rPr>
            </w:pPr>
            <w:r w:rsidRPr="003F5A0E">
              <w:rPr>
                <w:rFonts w:cs="Arial"/>
                <w:bCs/>
              </w:rPr>
              <w:t>02/12/2020</w:t>
            </w:r>
          </w:p>
        </w:tc>
        <w:tc>
          <w:tcPr>
            <w:tcW w:w="4394" w:type="dxa"/>
            <w:vAlign w:val="center"/>
          </w:tcPr>
          <w:p w14:paraId="710C2D48" w14:textId="0F36CD79" w:rsidR="00BA79EA" w:rsidRPr="00327010" w:rsidRDefault="00BA79EA" w:rsidP="00BA79EA">
            <w:pPr>
              <w:autoSpaceDE w:val="0"/>
              <w:autoSpaceDN w:val="0"/>
              <w:adjustRightInd w:val="0"/>
              <w:spacing w:after="0"/>
              <w:rPr>
                <w:rFonts w:cs="Arial"/>
                <w:bCs/>
              </w:rPr>
            </w:pPr>
            <w:r>
              <w:rPr>
                <w:rFonts w:cs="Arial"/>
                <w:bCs/>
              </w:rPr>
              <w:t>New model Jigsaw policy.</w:t>
            </w:r>
          </w:p>
        </w:tc>
      </w:tr>
      <w:tr w:rsidR="0055620C" w:rsidRPr="00327010" w14:paraId="74E14B1C" w14:textId="77777777" w:rsidTr="002119C2">
        <w:trPr>
          <w:trHeight w:val="397"/>
        </w:trPr>
        <w:tc>
          <w:tcPr>
            <w:tcW w:w="1413" w:type="dxa"/>
            <w:vAlign w:val="center"/>
          </w:tcPr>
          <w:p w14:paraId="489A6295" w14:textId="50A4DCCD" w:rsidR="0055620C" w:rsidRDefault="0055620C" w:rsidP="002119C2">
            <w:pPr>
              <w:autoSpaceDE w:val="0"/>
              <w:autoSpaceDN w:val="0"/>
              <w:adjustRightInd w:val="0"/>
              <w:spacing w:after="0"/>
              <w:jc w:val="center"/>
              <w:rPr>
                <w:rFonts w:cs="Arial"/>
                <w:bCs/>
              </w:rPr>
            </w:pPr>
            <w:r>
              <w:rPr>
                <w:rFonts w:cs="Arial"/>
                <w:bCs/>
              </w:rPr>
              <w:t>1.2</w:t>
            </w:r>
          </w:p>
        </w:tc>
        <w:tc>
          <w:tcPr>
            <w:tcW w:w="1417" w:type="dxa"/>
            <w:vAlign w:val="center"/>
          </w:tcPr>
          <w:p w14:paraId="65C4BEF9" w14:textId="67D75255" w:rsidR="0055620C" w:rsidRPr="00327010" w:rsidRDefault="0055620C" w:rsidP="002119C2">
            <w:pPr>
              <w:autoSpaceDE w:val="0"/>
              <w:autoSpaceDN w:val="0"/>
              <w:adjustRightInd w:val="0"/>
              <w:spacing w:after="0"/>
              <w:jc w:val="center"/>
              <w:rPr>
                <w:rFonts w:cs="Arial"/>
                <w:bCs/>
              </w:rPr>
            </w:pPr>
            <w:r>
              <w:rPr>
                <w:rFonts w:cs="Arial"/>
                <w:bCs/>
              </w:rPr>
              <w:t>FGB</w:t>
            </w:r>
          </w:p>
        </w:tc>
        <w:tc>
          <w:tcPr>
            <w:tcW w:w="1843" w:type="dxa"/>
            <w:vAlign w:val="center"/>
          </w:tcPr>
          <w:p w14:paraId="47DF5649" w14:textId="7F40E497" w:rsidR="0055620C" w:rsidRPr="003F5A0E" w:rsidRDefault="0055620C" w:rsidP="002119C2">
            <w:pPr>
              <w:autoSpaceDE w:val="0"/>
              <w:autoSpaceDN w:val="0"/>
              <w:adjustRightInd w:val="0"/>
              <w:spacing w:after="0"/>
              <w:jc w:val="center"/>
              <w:rPr>
                <w:rFonts w:cs="Arial"/>
                <w:bCs/>
              </w:rPr>
            </w:pPr>
            <w:r>
              <w:rPr>
                <w:rFonts w:cs="Arial"/>
                <w:bCs/>
              </w:rPr>
              <w:t xml:space="preserve">19/5/2021 </w:t>
            </w:r>
          </w:p>
        </w:tc>
        <w:tc>
          <w:tcPr>
            <w:tcW w:w="4394" w:type="dxa"/>
            <w:vAlign w:val="center"/>
          </w:tcPr>
          <w:p w14:paraId="5DFE03B6" w14:textId="3A980636" w:rsidR="0055620C" w:rsidRDefault="0055620C" w:rsidP="00BA79EA">
            <w:pPr>
              <w:autoSpaceDE w:val="0"/>
              <w:autoSpaceDN w:val="0"/>
              <w:adjustRightInd w:val="0"/>
              <w:spacing w:after="0"/>
              <w:rPr>
                <w:rFonts w:cs="Arial"/>
                <w:bCs/>
              </w:rPr>
            </w:pPr>
            <w:r>
              <w:rPr>
                <w:rFonts w:cs="Arial"/>
                <w:bCs/>
              </w:rPr>
              <w:t>Re-reviewed and approved at FGB.</w:t>
            </w:r>
            <w:bookmarkStart w:id="0" w:name="_GoBack"/>
            <w:bookmarkEnd w:id="0"/>
          </w:p>
        </w:tc>
      </w:tr>
    </w:tbl>
    <w:p w14:paraId="1F37BEB3" w14:textId="561E381D" w:rsidR="00644263" w:rsidRPr="00D7267F" w:rsidRDefault="00644263" w:rsidP="00917BD5">
      <w:pPr>
        <w:spacing w:line="240" w:lineRule="auto"/>
        <w:jc w:val="center"/>
        <w:rPr>
          <w:rFonts w:cstheme="minorHAnsi"/>
          <w:b/>
          <w:sz w:val="32"/>
        </w:rPr>
      </w:pPr>
    </w:p>
    <w:p w14:paraId="41DF0729" w14:textId="05939401" w:rsidR="00BA79EA" w:rsidRDefault="00BA79EA" w:rsidP="00917BD5">
      <w:pPr>
        <w:spacing w:line="240" w:lineRule="auto"/>
        <w:jc w:val="center"/>
        <w:rPr>
          <w:rFonts w:cstheme="minorHAnsi"/>
          <w:b/>
          <w:sz w:val="32"/>
        </w:rPr>
      </w:pPr>
      <w:r>
        <w:rPr>
          <w:rFonts w:cstheme="minorHAnsi"/>
          <w:noProof/>
          <w:lang w:eastAsia="en-GB"/>
        </w:rPr>
        <w:drawing>
          <wp:inline distT="0" distB="0" distL="0" distR="0" wp14:anchorId="09A1918E" wp14:editId="1659A7FD">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9">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1ED52017"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Education</w:t>
      </w:r>
      <w:r w:rsidR="00C47E6D">
        <w:rPr>
          <w:rFonts w:cstheme="minorHAnsi"/>
          <w:b/>
          <w:sz w:val="32"/>
        </w:rPr>
        <w:t xml:space="preserve"> referencing Church of England Schools’ documents</w:t>
      </w:r>
      <w:r>
        <w:rPr>
          <w:rFonts w:cstheme="minorHAnsi"/>
          <w:b/>
          <w:sz w:val="32"/>
        </w:rPr>
        <w:t>)</w:t>
      </w:r>
    </w:p>
    <w:p w14:paraId="41F43357" w14:textId="77777777" w:rsidR="00F7710B" w:rsidRPr="00D7267F" w:rsidRDefault="00F7710B" w:rsidP="00917BD5">
      <w:pPr>
        <w:spacing w:line="240" w:lineRule="auto"/>
        <w:rPr>
          <w:rFonts w:cstheme="minorHAnsi"/>
        </w:rPr>
      </w:pP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lastRenderedPageBreak/>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32D0F119" w:rsidR="0027651A" w:rsidRDefault="00A966A0" w:rsidP="0027651A">
      <w:pPr>
        <w:pStyle w:val="Default"/>
        <w:rPr>
          <w:rFonts w:asciiTheme="minorHAnsi" w:hAnsiTheme="minorHAnsi" w:cstheme="minorHAnsi"/>
          <w:iCs/>
          <w:sz w:val="22"/>
          <w:szCs w:val="22"/>
        </w:rPr>
      </w:pPr>
      <w:r>
        <w:rPr>
          <w:rFonts w:asciiTheme="minorHAnsi" w:hAnsiTheme="minorHAnsi" w:cstheme="minorHAnsi"/>
          <w:iCs/>
          <w:sz w:val="22"/>
          <w:szCs w:val="22"/>
        </w:rPr>
        <w:t>At St Helen’s CE Primary</w:t>
      </w:r>
      <w:r w:rsidR="0027651A" w:rsidRPr="0027651A">
        <w:rPr>
          <w:rFonts w:asciiTheme="minorHAnsi" w:hAnsiTheme="minorHAnsi" w:cstheme="minorHAnsi"/>
          <w:iCs/>
          <w:sz w:val="22"/>
          <w:szCs w:val="22"/>
        </w:rPr>
        <w:t xml:space="preserve"> School</w:t>
      </w:r>
      <w:r w:rsidR="0027651A">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sidR="0027651A">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6F42C814"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r w:rsidR="003F5A0E">
        <w:rPr>
          <w:rFonts w:asciiTheme="minorHAnsi" w:hAnsiTheme="minorHAnsi" w:cstheme="minorHAnsi"/>
          <w:iCs/>
          <w:sz w:val="22"/>
          <w:szCs w:val="22"/>
        </w:rPr>
        <w:t>Development“ and</w:t>
      </w:r>
      <w:r>
        <w:rPr>
          <w:rFonts w:asciiTheme="minorHAnsi" w:hAnsiTheme="minorHAnsi" w:cstheme="minorHAnsi"/>
          <w:iCs/>
          <w:sz w:val="22"/>
          <w:szCs w:val="22"/>
        </w:rPr>
        <w:t xml:space="preserve">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sidR="003F5A0E">
        <w:rPr>
          <w:rFonts w:asciiTheme="minorHAnsi" w:hAnsiTheme="minorHAnsi" w:cstheme="minorHAnsi"/>
          <w:iCs/>
          <w:sz w:val="22"/>
          <w:szCs w:val="22"/>
        </w:rPr>
        <w:t>overnment’s British Values age</w:t>
      </w:r>
      <w:r>
        <w:rPr>
          <w:rFonts w:asciiTheme="minorHAnsi" w:hAnsiTheme="minorHAnsi" w:cstheme="minorHAnsi"/>
          <w:iCs/>
          <w:sz w:val="22"/>
          <w:szCs w:val="22"/>
        </w:rPr>
        <w:t>nda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29888CF5"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r w:rsidR="003F5A0E">
        <w:rPr>
          <w:rFonts w:asciiTheme="minorHAnsi" w:hAnsiTheme="minorHAnsi" w:cstheme="minorHAnsi"/>
          <w:iCs/>
          <w:sz w:val="22"/>
          <w:szCs w:val="22"/>
        </w:rPr>
        <w:t>Education (</w:t>
      </w:r>
      <w:r>
        <w:rPr>
          <w:rFonts w:asciiTheme="minorHAnsi" w:hAnsiTheme="minorHAnsi" w:cstheme="minorHAnsi"/>
          <w:iCs/>
          <w:sz w:val="22"/>
          <w:szCs w:val="22"/>
        </w:rPr>
        <w:t>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r>
        <w:rPr>
          <w:rFonts w:cstheme="minorHAnsi"/>
          <w:color w:val="000000"/>
        </w:rPr>
        <w:t>“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r>
        <w:rPr>
          <w:rFonts w:cstheme="minorHAnsi"/>
          <w:color w:val="000000"/>
        </w:rPr>
        <w:t>“ 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7CBEDE35" w:rsidR="00ED56EC" w:rsidRDefault="007F6ABD" w:rsidP="00917BD5">
      <w:pPr>
        <w:spacing w:after="0" w:line="240" w:lineRule="auto"/>
        <w:rPr>
          <w:rFonts w:cstheme="minorHAnsi"/>
          <w:color w:val="000000"/>
        </w:rPr>
      </w:pPr>
      <w:r>
        <w:rPr>
          <w:rFonts w:cstheme="minorHAnsi"/>
          <w:color w:val="000000"/>
        </w:rPr>
        <w:t xml:space="preserve">Here, at </w:t>
      </w:r>
      <w:r w:rsidR="00A966A0">
        <w:rPr>
          <w:rFonts w:cstheme="minorHAnsi"/>
          <w:color w:val="000000"/>
        </w:rPr>
        <w:t>St Helen’s</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4AB31A63" w14:textId="58F6E78B" w:rsidR="00252AA1" w:rsidRPr="00D7267F" w:rsidRDefault="007F6ABD" w:rsidP="00BA79EA">
      <w:pPr>
        <w:spacing w:after="0" w:line="240" w:lineRule="auto"/>
        <w:rPr>
          <w:rFonts w:cstheme="minorHAnsi"/>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06DB8DB3" w14:textId="75841C63" w:rsidR="009B12A4" w:rsidRPr="00BA79EA" w:rsidRDefault="007F6ABD" w:rsidP="00BA79EA">
      <w:pPr>
        <w:rPr>
          <w:rFonts w:cstheme="minorHAnsi"/>
        </w:rPr>
      </w:pPr>
      <w:r w:rsidRPr="00DB6B99">
        <w:rPr>
          <w:rFonts w:cstheme="minorHAnsi"/>
        </w:rPr>
        <w:t>Our</w:t>
      </w:r>
      <w:r w:rsidR="00534B6E" w:rsidRPr="00DB6B99">
        <w:rPr>
          <w:rFonts w:cstheme="minorHAnsi"/>
        </w:rPr>
        <w:t xml:space="preserve"> PSHE policy is informed by existing DfE guidance</w:t>
      </w:r>
      <w:r w:rsidR="009B12A4" w:rsidRPr="00DB6B99">
        <w:rPr>
          <w:rFonts w:cstheme="minorHAnsi"/>
        </w:rPr>
        <w:t>:</w:t>
      </w:r>
    </w:p>
    <w:p w14:paraId="2FD7C9F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046CF76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635D0EDA"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040F9D83"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661A55A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1B559256"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3CDBA17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0CE4339"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13F5B841"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4AA413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2294F69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38608588"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14:paraId="5EB6EFDD" w14:textId="68012D65"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10"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14:paraId="69EF8A25" w14:textId="2B1CEB7F" w:rsidR="00DB6B99" w:rsidRPr="009B12A4" w:rsidRDefault="00DB6B99" w:rsidP="00DB6B99">
      <w:pPr>
        <w:spacing w:before="100" w:beforeAutospacing="1" w:after="100" w:afterAutospacing="1" w:line="240" w:lineRule="auto"/>
        <w:rPr>
          <w:rFonts w:ascii="SymbolMT" w:eastAsia="Times New Roman" w:hAnsi="SymbolMT" w:cs="Times New Roman"/>
          <w:color w:val="0C0C0C"/>
          <w:sz w:val="24"/>
          <w:szCs w:val="24"/>
          <w:lang w:eastAsia="en-GB"/>
        </w:rPr>
      </w:pP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lastRenderedPageBreak/>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023776AC" w:rsidR="00C83D35" w:rsidRDefault="006C7D7D">
      <w:pPr>
        <w:rPr>
          <w:rFonts w:eastAsia="Times New Roman" w:cstheme="minorHAnsi"/>
          <w:lang w:eastAsia="en-GB"/>
        </w:rPr>
      </w:pPr>
      <w:r w:rsidRPr="006C7D7D">
        <w:rPr>
          <w:rFonts w:eastAsia="Times New Roman" w:cstheme="minorHAnsi"/>
          <w:lang w:eastAsia="en-GB"/>
        </w:rPr>
        <w:t xml:space="preserve">At </w:t>
      </w:r>
      <w:r w:rsidR="00A966A0">
        <w:rPr>
          <w:rFonts w:eastAsia="Times New Roman" w:cstheme="minorHAnsi"/>
          <w:lang w:eastAsia="en-GB"/>
        </w:rPr>
        <w:t>St Helen’s</w:t>
      </w:r>
      <w:r w:rsidRPr="006C7D7D">
        <w:rPr>
          <w:rFonts w:eastAsia="Times New Roman" w:cstheme="minorHAnsi"/>
          <w:lang w:eastAsia="en-GB"/>
        </w:rPr>
        <w:t xml:space="preserve"> School we allocate  </w:t>
      </w:r>
      <w:r w:rsidR="00A966A0">
        <w:rPr>
          <w:rFonts w:eastAsia="Times New Roman" w:cstheme="minorHAnsi"/>
          <w:lang w:eastAsia="en-GB"/>
        </w:rPr>
        <w:t xml:space="preserve">45 minutes </w:t>
      </w:r>
      <w:r w:rsidRPr="006C7D7D">
        <w:rPr>
          <w:rFonts w:eastAsia="Times New Roman" w:cstheme="minorHAnsi"/>
          <w:lang w:eastAsia="en-GB"/>
        </w:rPr>
        <w:t>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lastRenderedPageBreak/>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15E0AEDC" w14:textId="77777777" w:rsidR="00892648" w:rsidRPr="00D7267F" w:rsidRDefault="00892648" w:rsidP="00892648">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6050C69F" w14:textId="77777777" w:rsidR="00892648" w:rsidRDefault="00892648" w:rsidP="00CE099E">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01B42C98"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r w:rsidR="003F5A0E">
        <w:rPr>
          <w:rFonts w:cstheme="minorHAnsi"/>
        </w:rPr>
        <w:t>e.g. emotional</w:t>
      </w:r>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450CB34A" w:rsidR="00CF0C47" w:rsidRDefault="00CF0C47" w:rsidP="00CE099E">
      <w:pPr>
        <w:spacing w:line="240" w:lineRule="auto"/>
        <w:rPr>
          <w:rFonts w:cstheme="minorHAnsi"/>
        </w:rPr>
      </w:pPr>
      <w:r>
        <w:rPr>
          <w:rFonts w:cstheme="minorHAnsi"/>
        </w:rPr>
        <w:t xml:space="preserve">Again, the mapping document </w:t>
      </w:r>
      <w:r w:rsidR="003F5A0E">
        <w:rPr>
          <w:rFonts w:cstheme="minorHAnsi"/>
        </w:rPr>
        <w:t>transparently</w:t>
      </w:r>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lastRenderedPageBreak/>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684208E9" w14:textId="77777777" w:rsidR="00BA79EA" w:rsidRDefault="00BA79EA" w:rsidP="00CE099E">
      <w:pPr>
        <w:spacing w:line="240" w:lineRule="auto"/>
        <w:rPr>
          <w:rFonts w:cstheme="minorHAnsi"/>
          <w:b/>
          <w:sz w:val="24"/>
          <w:szCs w:val="24"/>
        </w:rPr>
      </w:pPr>
    </w:p>
    <w:p w14:paraId="485CB1BA" w14:textId="77777777" w:rsidR="00BA79EA" w:rsidRDefault="00BA79EA" w:rsidP="00CE099E">
      <w:pPr>
        <w:spacing w:line="240" w:lineRule="auto"/>
        <w:rPr>
          <w:rFonts w:cstheme="minorHAnsi"/>
          <w:b/>
          <w:sz w:val="24"/>
          <w:szCs w:val="24"/>
        </w:rPr>
      </w:pPr>
    </w:p>
    <w:p w14:paraId="2B7CBCE9" w14:textId="6933DCCD"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6F9EF8B1" w:rsidR="00CE099E" w:rsidRDefault="001170D8" w:rsidP="00CE099E">
      <w:pPr>
        <w:spacing w:line="240" w:lineRule="auto"/>
        <w:rPr>
          <w:rFonts w:cstheme="minorHAnsi"/>
          <w:bCs/>
        </w:rPr>
      </w:pPr>
      <w:r>
        <w:rPr>
          <w:rFonts w:cstheme="minorHAnsi"/>
          <w:bCs/>
        </w:rPr>
        <w:t>“</w:t>
      </w:r>
      <w:r w:rsidR="00CE099E" w:rsidRPr="00CE099E">
        <w:rPr>
          <w:rFonts w:cstheme="minorHAnsi"/>
          <w:bCs/>
        </w:rPr>
        <w:t>Parents have the right to request that their child be withdrawn from some or all of sex education delivered as part of statutory Relationships and Sex Education</w:t>
      </w:r>
      <w:r w:rsidR="00CE099E">
        <w:rPr>
          <w:rFonts w:cstheme="minorHAnsi"/>
          <w:bCs/>
        </w:rPr>
        <w:t>”</w:t>
      </w:r>
      <w:r w:rsidR="00CF0C47">
        <w:rPr>
          <w:rFonts w:cstheme="minorHAnsi"/>
          <w:bCs/>
        </w:rPr>
        <w:t xml:space="preserve"> DfE Guidance p.17</w:t>
      </w:r>
    </w:p>
    <w:p w14:paraId="300E5D89" w14:textId="267D3027" w:rsidR="00CE099E" w:rsidRDefault="00CE099E" w:rsidP="00CE099E">
      <w:pPr>
        <w:spacing w:line="240" w:lineRule="auto"/>
        <w:rPr>
          <w:rFonts w:cstheme="minorHAnsi"/>
          <w:bCs/>
        </w:rPr>
      </w:pPr>
      <w:r>
        <w:rPr>
          <w:rFonts w:cstheme="minorHAnsi"/>
          <w:bCs/>
        </w:rPr>
        <w:t xml:space="preserve">At </w:t>
      </w:r>
      <w:r w:rsidR="00A966A0">
        <w:rPr>
          <w:rFonts w:cstheme="minorHAnsi"/>
          <w:bCs/>
        </w:rPr>
        <w:t>St Helen’s</w:t>
      </w:r>
      <w:r>
        <w:rPr>
          <w:rFonts w:cstheme="minorHAnsi"/>
          <w:bCs/>
        </w:rPr>
        <w:t xml:space="preserve"> School</w:t>
      </w:r>
      <w:r w:rsidR="003F5A0E">
        <w:rPr>
          <w:rFonts w:cstheme="minorHAnsi"/>
          <w:bCs/>
        </w:rPr>
        <w:t>, puberty</w:t>
      </w:r>
      <w:r>
        <w:rPr>
          <w:rFonts w:cstheme="minorHAnsi"/>
          <w:bCs/>
        </w:rPr>
        <w:t xml:space="preserve">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Pr>
          <w:rFonts w:cstheme="minorHAnsi"/>
          <w:bCs/>
        </w:rPr>
        <w:t xml:space="preserve">e conclude that sex education refers to Human Reproduction, and therefore inform parents of their right to request their child be withdrawn from the PSHE lessons that explicitly teach this </w:t>
      </w:r>
      <w:r w:rsidR="0043584B">
        <w:rPr>
          <w:rFonts w:cstheme="minorHAnsi"/>
          <w:bCs/>
        </w:rPr>
        <w:t>e.g.</w:t>
      </w:r>
    </w:p>
    <w:p w14:paraId="796CA9F1" w14:textId="542D6CCA" w:rsidR="0043584B" w:rsidRDefault="0043584B" w:rsidP="00CE099E">
      <w:pPr>
        <w:spacing w:line="240" w:lineRule="auto"/>
        <w:rPr>
          <w:rFonts w:cstheme="minorHAnsi"/>
          <w:bCs/>
          <w:iCs/>
        </w:rPr>
      </w:pPr>
      <w:r>
        <w:rPr>
          <w:rFonts w:cstheme="minorHAnsi"/>
          <w:bCs/>
          <w:iCs/>
        </w:rPr>
        <w:t>Year 4, Lesson 2 (Having a baby))</w:t>
      </w:r>
    </w:p>
    <w:p w14:paraId="0A7ACDEB" w14:textId="697CF26A"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14:paraId="26170D6F" w14:textId="0DCC1B98" w:rsidR="00CE099E" w:rsidRDefault="00CE099E" w:rsidP="00CE099E">
      <w:pPr>
        <w:spacing w:line="240" w:lineRule="auto"/>
        <w:rPr>
          <w:rFonts w:cstheme="minorHAnsi"/>
          <w:bCs/>
          <w:iCs/>
        </w:rPr>
      </w:pPr>
      <w:r>
        <w:rPr>
          <w:rFonts w:cstheme="minorHAnsi"/>
          <w:bCs/>
          <w:iCs/>
        </w:rPr>
        <w:t>Year 6, Lesson</w:t>
      </w:r>
      <w:r w:rsidR="00CF0C47">
        <w:rPr>
          <w:rFonts w:cstheme="minorHAnsi"/>
          <w:bCs/>
          <w:iCs/>
        </w:rPr>
        <w:t xml:space="preserve"> 4 (Conception, birth)</w:t>
      </w:r>
    </w:p>
    <w:p w14:paraId="5EAF6678" w14:textId="79E75B64" w:rsidR="00CE099E" w:rsidRDefault="00A966A0" w:rsidP="00CE099E">
      <w:pPr>
        <w:spacing w:line="240" w:lineRule="auto"/>
        <w:rPr>
          <w:rFonts w:cstheme="minorHAnsi"/>
          <w:bCs/>
          <w:iCs/>
        </w:rPr>
      </w:pPr>
      <w:r>
        <w:rPr>
          <w:rFonts w:cstheme="minorHAnsi"/>
          <w:bCs/>
          <w:iCs/>
        </w:rPr>
        <w:t xml:space="preserve">Prior to the unit being taught, the </w:t>
      </w:r>
      <w:r w:rsidR="00CE099E">
        <w:rPr>
          <w:rFonts w:cstheme="minorHAnsi"/>
          <w:bCs/>
          <w:iCs/>
        </w:rPr>
        <w:t>school will inform parents of this right by</w:t>
      </w:r>
      <w:r>
        <w:rPr>
          <w:rFonts w:cstheme="minorHAnsi"/>
          <w:bCs/>
          <w:iCs/>
        </w:rPr>
        <w:t xml:space="preserve"> letter.</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2BA83C48"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w:t>
      </w:r>
      <w:r w:rsidR="003F5A0E">
        <w:rPr>
          <w:rFonts w:cstheme="minorHAnsi"/>
          <w:bCs/>
          <w:iCs/>
        </w:rPr>
        <w:t>“Schools</w:t>
      </w:r>
      <w:r>
        <w:rPr>
          <w:rFonts w:cstheme="minorHAnsi"/>
          <w:bCs/>
          <w:iCs/>
        </w:rPr>
        <w:t xml:space="preserve">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714A5C15"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892648">
      <w:pPr>
        <w:autoSpaceDE w:val="0"/>
        <w:autoSpaceDN w:val="0"/>
        <w:adjustRightInd w:val="0"/>
        <w:spacing w:after="0" w:line="240" w:lineRule="auto"/>
        <w:rPr>
          <w:rFonts w:cs="FuturaBT-Light"/>
          <w:color w:val="000000" w:themeColor="text1"/>
        </w:rPr>
      </w:pPr>
    </w:p>
    <w:p w14:paraId="0EDA699D" w14:textId="3A50F2C7"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w:t>
      </w:r>
      <w:r w:rsidRPr="00CB3615">
        <w:rPr>
          <w:i/>
        </w:rPr>
        <w:lastRenderedPageBreak/>
        <w:t xml:space="preserve">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60770597" w:rsidR="00892648" w:rsidRDefault="00892648" w:rsidP="00892648">
      <w:pPr>
        <w:autoSpaceDE w:val="0"/>
        <w:autoSpaceDN w:val="0"/>
        <w:adjustRightInd w:val="0"/>
        <w:spacing w:after="0" w:line="240" w:lineRule="auto"/>
      </w:pPr>
    </w:p>
    <w:p w14:paraId="5F2755EE" w14:textId="77777777" w:rsidR="00BA79EA" w:rsidRDefault="00BA79EA" w:rsidP="00892648">
      <w:pPr>
        <w:autoSpaceDE w:val="0"/>
        <w:autoSpaceDN w:val="0"/>
        <w:adjustRightInd w:val="0"/>
        <w:spacing w:after="0" w:line="240" w:lineRule="auto"/>
      </w:pPr>
    </w:p>
    <w:p w14:paraId="03186E98" w14:textId="77777777" w:rsidR="00BA79EA" w:rsidRDefault="00BA79EA" w:rsidP="00892648">
      <w:pPr>
        <w:autoSpaceDE w:val="0"/>
        <w:autoSpaceDN w:val="0"/>
        <w:adjustRightInd w:val="0"/>
        <w:spacing w:after="0" w:line="240" w:lineRule="auto"/>
      </w:pPr>
    </w:p>
    <w:p w14:paraId="5B577C9B" w14:textId="77777777" w:rsidR="00BA79EA" w:rsidRDefault="00BA79EA" w:rsidP="00892648">
      <w:pPr>
        <w:autoSpaceDE w:val="0"/>
        <w:autoSpaceDN w:val="0"/>
        <w:adjustRightInd w:val="0"/>
        <w:spacing w:after="0" w:line="240" w:lineRule="auto"/>
      </w:pPr>
    </w:p>
    <w:p w14:paraId="465439C6" w14:textId="77777777" w:rsidR="00BA79EA" w:rsidRDefault="00BA79EA" w:rsidP="00892648">
      <w:pPr>
        <w:autoSpaceDE w:val="0"/>
        <w:autoSpaceDN w:val="0"/>
        <w:adjustRightInd w:val="0"/>
        <w:spacing w:after="0" w:line="240" w:lineRule="auto"/>
      </w:pPr>
    </w:p>
    <w:p w14:paraId="511E586E" w14:textId="5727D0C5" w:rsidR="00892648" w:rsidRDefault="00892648" w:rsidP="00892648">
      <w:pPr>
        <w:autoSpaceDE w:val="0"/>
        <w:autoSpaceDN w:val="0"/>
        <w:adjustRightInd w:val="0"/>
        <w:spacing w:after="0" w:line="240" w:lineRule="auto"/>
      </w:pPr>
      <w:r>
        <w:t>It also asserts:</w:t>
      </w:r>
    </w:p>
    <w:p w14:paraId="46535B9E" w14:textId="4E0500A6" w:rsidR="00892648" w:rsidRDefault="00892648" w:rsidP="00892648">
      <w:pPr>
        <w:autoSpaceDE w:val="0"/>
        <w:autoSpaceDN w:val="0"/>
        <w:adjustRightInd w:val="0"/>
        <w:spacing w:after="0" w:line="240" w:lineRule="auto"/>
        <w:rPr>
          <w:rFonts w:cstheme="minorHAnsi"/>
        </w:rPr>
      </w:pP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4C430848" w14:textId="77777777" w:rsidR="00892648" w:rsidRDefault="00892648" w:rsidP="00892648">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D80EEBC" w14:textId="77777777" w:rsidR="00892648" w:rsidRDefault="00892648" w:rsidP="00892648">
      <w:pPr>
        <w:autoSpaceDE w:val="0"/>
        <w:autoSpaceDN w:val="0"/>
        <w:adjustRightInd w:val="0"/>
        <w:spacing w:after="0" w:line="240" w:lineRule="auto"/>
      </w:pPr>
    </w:p>
    <w:p w14:paraId="4CBB82C5" w14:textId="18FAE9D9" w:rsidR="00892648" w:rsidRDefault="00892648" w:rsidP="002F17FD">
      <w:pPr>
        <w:autoSpaceDE w:val="0"/>
        <w:autoSpaceDN w:val="0"/>
        <w:adjustRightInd w:val="0"/>
        <w:spacing w:after="0" w:line="240" w:lineRule="auto"/>
        <w:rPr>
          <w:rFonts w:cstheme="minorHAnsi"/>
          <w:b/>
          <w:i/>
        </w:rPr>
      </w:pPr>
    </w:p>
    <w:p w14:paraId="1B2B197C" w14:textId="55B47A94" w:rsidR="00CE099E" w:rsidRDefault="00CE099E" w:rsidP="00BA79EA">
      <w:pPr>
        <w:rPr>
          <w:rFonts w:cstheme="minorHAnsi"/>
          <w:bCs/>
        </w:rPr>
      </w:pPr>
      <w:r w:rsidRPr="00CE099E">
        <w:rPr>
          <w:rFonts w:cstheme="minorHAnsi"/>
          <w:bCs/>
        </w:rPr>
        <w:t xml:space="preserve">At </w:t>
      </w:r>
      <w:r w:rsidR="00A966A0">
        <w:rPr>
          <w:rFonts w:cstheme="minorHAnsi"/>
          <w:bCs/>
        </w:rPr>
        <w:t>St Helen’s</w:t>
      </w:r>
      <w:r w:rsidRPr="00CE099E">
        <w:rPr>
          <w:rFonts w:cstheme="minorHAnsi"/>
          <w:bCs/>
        </w:rPr>
        <w:t xml:space="preserve"> School we promote respect for all and value every individual child</w:t>
      </w:r>
      <w:r>
        <w:rPr>
          <w:rFonts w:cstheme="minorHAnsi"/>
          <w:bCs/>
        </w:rPr>
        <w:t>.</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67A0F361"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24A5B8B1" w14:textId="2CA6075C"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14:paraId="74531933" w14:textId="77777777" w:rsidR="00BA79EA" w:rsidRDefault="00BA79EA" w:rsidP="004E6B81">
      <w:pPr>
        <w:rPr>
          <w:rFonts w:cstheme="minorHAnsi"/>
          <w:bCs/>
          <w:iCs/>
          <w:sz w:val="24"/>
        </w:rPr>
      </w:pPr>
    </w:p>
    <w:p w14:paraId="5343CEEA" w14:textId="77777777" w:rsidR="00BA79EA" w:rsidRPr="00917BD5" w:rsidRDefault="00BA79EA" w:rsidP="00BA79EA">
      <w:pPr>
        <w:spacing w:line="240" w:lineRule="auto"/>
        <w:rPr>
          <w:rFonts w:cstheme="minorHAnsi"/>
        </w:rPr>
      </w:pPr>
      <w:r w:rsidRPr="002F6B54">
        <w:rPr>
          <w:rFonts w:cstheme="minorHAnsi"/>
        </w:rPr>
        <w:t>The equalities impact in relation to this policy has been assessed</w:t>
      </w:r>
      <w:r>
        <w:rPr>
          <w:rFonts w:cstheme="minorHAnsi"/>
        </w:rPr>
        <w:t>.</w:t>
      </w:r>
    </w:p>
    <w:p w14:paraId="32FAA846" w14:textId="77777777" w:rsidR="00BA79EA" w:rsidRPr="00CE099E" w:rsidRDefault="00BA79EA" w:rsidP="004E6B81">
      <w:pPr>
        <w:rPr>
          <w:rFonts w:cstheme="minorHAnsi"/>
          <w:bCs/>
          <w:iCs/>
          <w:sz w:val="24"/>
        </w:rPr>
        <w:sectPr w:rsidR="00BA79EA" w:rsidRPr="00CE099E">
          <w:footerReference w:type="default" r:id="rId11"/>
          <w:pgSz w:w="11906" w:h="16838"/>
          <w:pgMar w:top="1440" w:right="1440" w:bottom="1440" w:left="1440" w:header="708" w:footer="708" w:gutter="0"/>
          <w:cols w:space="708"/>
          <w:docGrid w:linePitch="360"/>
        </w:sectPr>
      </w:pPr>
    </w:p>
    <w:p w14:paraId="7E188EBE" w14:textId="7B03CB33" w:rsidR="00446F45" w:rsidRPr="00A57CB2" w:rsidRDefault="00446F45" w:rsidP="004E6B81">
      <w:pPr>
        <w:rPr>
          <w:rFonts w:cstheme="minorHAnsi"/>
          <w:sz w:val="24"/>
        </w:rPr>
      </w:pPr>
      <w:r w:rsidRPr="00A57CB2">
        <w:rPr>
          <w:rFonts w:cstheme="minorHAnsi"/>
          <w:b/>
          <w:sz w:val="24"/>
        </w:rPr>
        <w:lastRenderedPageBreak/>
        <w:t>Relationship</w:t>
      </w:r>
      <w:r w:rsidR="00863F5E">
        <w:rPr>
          <w:rFonts w:cstheme="minorHAnsi"/>
          <w:b/>
          <w:sz w:val="24"/>
        </w:rPr>
        <w:t>s</w:t>
      </w:r>
      <w:r w:rsidRPr="00A57CB2">
        <w:rPr>
          <w:rFonts w:cstheme="minorHAnsi"/>
          <w:b/>
          <w:sz w:val="24"/>
        </w:rPr>
        <w:t xml:space="preserve"> Education in Primary schools – </w:t>
      </w:r>
      <w:r w:rsidR="00863F5E">
        <w:rPr>
          <w:rFonts w:cstheme="minorHAnsi"/>
          <w:b/>
          <w:sz w:val="24"/>
        </w:rPr>
        <w:t>DfE Guidance 2019</w:t>
      </w:r>
    </w:p>
    <w:p w14:paraId="74547772" w14:textId="5442F3E1" w:rsidR="00446F45" w:rsidRPr="00446F45" w:rsidRDefault="00446F45" w:rsidP="00446F45">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2792DD13" w14:textId="574BB713" w:rsidR="00446F45" w:rsidRDefault="00446F45" w:rsidP="00446F45">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72558E" w14:paraId="4D26EF89" w14:textId="77777777" w:rsidTr="008260DC">
        <w:tc>
          <w:tcPr>
            <w:tcW w:w="1443" w:type="dxa"/>
          </w:tcPr>
          <w:p w14:paraId="59A384C7" w14:textId="77777777" w:rsidR="0072558E" w:rsidRPr="00446F45" w:rsidRDefault="0072558E" w:rsidP="00446F45">
            <w:pPr>
              <w:pStyle w:val="Default"/>
              <w:rPr>
                <w:b/>
                <w:bCs/>
                <w:sz w:val="22"/>
                <w:szCs w:val="23"/>
              </w:rPr>
            </w:pPr>
          </w:p>
        </w:tc>
        <w:tc>
          <w:tcPr>
            <w:tcW w:w="8758" w:type="dxa"/>
          </w:tcPr>
          <w:p w14:paraId="71299EC8" w14:textId="43CFDEA3" w:rsidR="0072558E" w:rsidRPr="0072558E" w:rsidRDefault="0072558E" w:rsidP="0072558E">
            <w:pPr>
              <w:rPr>
                <w:rFonts w:cstheme="minorHAnsi"/>
                <w:b/>
              </w:rPr>
            </w:pPr>
            <w:r w:rsidRPr="0072558E">
              <w:rPr>
                <w:rFonts w:cstheme="minorHAnsi"/>
                <w:b/>
              </w:rPr>
              <w:t>Pupils should know…</w:t>
            </w:r>
          </w:p>
        </w:tc>
        <w:tc>
          <w:tcPr>
            <w:tcW w:w="3747" w:type="dxa"/>
          </w:tcPr>
          <w:p w14:paraId="64BD4C59" w14:textId="206ED19C" w:rsidR="0072558E" w:rsidRPr="0072558E" w:rsidRDefault="0072558E" w:rsidP="00446F45">
            <w:pPr>
              <w:rPr>
                <w:rFonts w:cstheme="minorHAnsi"/>
                <w:b/>
              </w:rPr>
            </w:pPr>
            <w:r w:rsidRPr="0072558E">
              <w:rPr>
                <w:rFonts w:cstheme="minorHAnsi"/>
                <w:b/>
              </w:rPr>
              <w:t>How Jigsaw provides the solution</w:t>
            </w:r>
          </w:p>
        </w:tc>
      </w:tr>
      <w:tr w:rsidR="000C1E11" w14:paraId="729837A2" w14:textId="3AC06DC3" w:rsidTr="008260DC">
        <w:tc>
          <w:tcPr>
            <w:tcW w:w="1443" w:type="dxa"/>
          </w:tcPr>
          <w:p w14:paraId="374DB931" w14:textId="77777777" w:rsidR="000C1E11" w:rsidRPr="00446F45" w:rsidRDefault="000C1E11" w:rsidP="00446F45">
            <w:pPr>
              <w:pStyle w:val="Default"/>
              <w:rPr>
                <w:sz w:val="22"/>
                <w:szCs w:val="23"/>
              </w:rPr>
            </w:pPr>
            <w:r w:rsidRPr="00446F45">
              <w:rPr>
                <w:b/>
                <w:bCs/>
                <w:sz w:val="22"/>
                <w:szCs w:val="23"/>
              </w:rPr>
              <w:t xml:space="preserve">Families and people who care for me </w:t>
            </w:r>
          </w:p>
          <w:p w14:paraId="4F26F233" w14:textId="77777777" w:rsidR="000C1E11" w:rsidRDefault="000C1E11" w:rsidP="00446F45">
            <w:pPr>
              <w:rPr>
                <w:rFonts w:cstheme="minorHAnsi"/>
              </w:rPr>
            </w:pPr>
          </w:p>
        </w:tc>
        <w:tc>
          <w:tcPr>
            <w:tcW w:w="8758" w:type="dxa"/>
          </w:tcPr>
          <w:p w14:paraId="402966F6" w14:textId="77777777" w:rsidR="000C1E11" w:rsidRDefault="000C1E11" w:rsidP="00446F45">
            <w:pPr>
              <w:pStyle w:val="ListParagraph"/>
              <w:numPr>
                <w:ilvl w:val="0"/>
                <w:numId w:val="25"/>
              </w:numPr>
              <w:spacing w:after="0" w:line="240" w:lineRule="auto"/>
              <w:rPr>
                <w:rFonts w:cstheme="minorHAnsi"/>
              </w:rPr>
            </w:pPr>
            <w:r w:rsidRPr="000C1E11">
              <w:rPr>
                <w:rFonts w:cstheme="minorHAnsi"/>
              </w:rPr>
              <w:t>that families are important for children growing up because they can give love, security and stability.</w:t>
            </w:r>
          </w:p>
          <w:p w14:paraId="74681F79" w14:textId="308D6292" w:rsidR="000C1E11" w:rsidRDefault="000C1E11" w:rsidP="00446F45">
            <w:pPr>
              <w:pStyle w:val="ListParagraph"/>
              <w:numPr>
                <w:ilvl w:val="0"/>
                <w:numId w:val="25"/>
              </w:numPr>
              <w:spacing w:after="0" w:line="240" w:lineRule="auto"/>
              <w:rPr>
                <w:rFonts w:cstheme="minorHAnsi"/>
              </w:rPr>
            </w:pP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1E42946" w14:textId="4C01996F" w:rsidR="000C1E11" w:rsidRPr="000C1E11" w:rsidRDefault="000C1E11" w:rsidP="00446F45">
            <w:pPr>
              <w:pStyle w:val="ListParagraph"/>
              <w:numPr>
                <w:ilvl w:val="0"/>
                <w:numId w:val="25"/>
              </w:numPr>
              <w:spacing w:after="0" w:line="240" w:lineRule="auto"/>
              <w:rPr>
                <w:rFonts w:cstheme="minorHAnsi"/>
              </w:rPr>
            </w:pP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3680F4D0" w14:textId="77777777" w:rsidR="000C1E11" w:rsidRDefault="000C1E11" w:rsidP="000C1E11">
            <w:pPr>
              <w:pStyle w:val="ListParagraph"/>
              <w:numPr>
                <w:ilvl w:val="0"/>
                <w:numId w:val="24"/>
              </w:numPr>
              <w:spacing w:after="0" w:line="240" w:lineRule="auto"/>
              <w:rPr>
                <w:rFonts w:cstheme="minorHAnsi"/>
              </w:rPr>
            </w:pPr>
            <w:r w:rsidRPr="000C1E11">
              <w:rPr>
                <w:rFonts w:cstheme="minorHAnsi"/>
              </w:rPr>
              <w:t>that stable, caring relationships, which may be of different types, are at the heart of happy families, and are important for children’s security as they grow up.</w:t>
            </w:r>
          </w:p>
          <w:p w14:paraId="316B0A00" w14:textId="27986E21"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736D2A" w14:textId="77777777" w:rsidR="000C1E11" w:rsidRDefault="000C1E11" w:rsidP="000C1E11">
            <w:pPr>
              <w:pStyle w:val="ListParagraph"/>
              <w:numPr>
                <w:ilvl w:val="0"/>
                <w:numId w:val="24"/>
              </w:numPr>
              <w:spacing w:after="0" w:line="240" w:lineRule="auto"/>
              <w:rPr>
                <w:rFonts w:cstheme="minorHAnsi"/>
              </w:rPr>
            </w:pPr>
            <w:r w:rsidRPr="000C1E11">
              <w:rPr>
                <w:rFonts w:cstheme="minorHAnsi"/>
              </w:rPr>
              <w:t>how to recognise if family relationships are making them feel unhappy or unsafe, and how to seek help or advice from others if needed.</w:t>
            </w:r>
          </w:p>
          <w:p w14:paraId="480717A1" w14:textId="77777777"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about different types of bullying (including cyberbullying), the impact of bullying, responsibilities of bystanders (primarily reporting bullying to an adult) and how to get help.</w:t>
            </w:r>
          </w:p>
          <w:p w14:paraId="53225A1F" w14:textId="5FD29337"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what a stereotype is, and how stereotypes can be unfair, negative or destructive.</w:t>
            </w:r>
          </w:p>
          <w:p w14:paraId="24267661" w14:textId="77775DC8"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the importance of permission-seeking and giving in relationships with friends, peers and adults.</w:t>
            </w:r>
          </w:p>
        </w:tc>
        <w:tc>
          <w:tcPr>
            <w:tcW w:w="3747" w:type="dxa"/>
          </w:tcPr>
          <w:p w14:paraId="0043AE6D" w14:textId="21052E1D" w:rsidR="000C1E11" w:rsidRDefault="0072558E" w:rsidP="00446F45">
            <w:pPr>
              <w:rPr>
                <w:rFonts w:cstheme="minorHAnsi"/>
              </w:rPr>
            </w:pPr>
            <w:r>
              <w:rPr>
                <w:rFonts w:cstheme="minorHAnsi"/>
              </w:rPr>
              <w:t>All of these aspects are covered in lessons within the Puzzles</w:t>
            </w:r>
          </w:p>
          <w:p w14:paraId="410A5EE8" w14:textId="77777777" w:rsidR="0072558E" w:rsidRDefault="0072558E" w:rsidP="00446F45">
            <w:pPr>
              <w:rPr>
                <w:rFonts w:cstheme="minorHAnsi"/>
              </w:rPr>
            </w:pPr>
          </w:p>
          <w:p w14:paraId="0F2C83CB"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241A41E"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30B9A903" w14:textId="4EE6D68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DAF6811" w14:textId="5ED7264C" w:rsidR="0072558E" w:rsidRDefault="0072558E" w:rsidP="0072558E">
            <w:pPr>
              <w:pStyle w:val="ListParagraph"/>
              <w:numPr>
                <w:ilvl w:val="0"/>
                <w:numId w:val="19"/>
              </w:numPr>
              <w:spacing w:after="0" w:line="240" w:lineRule="auto"/>
              <w:rPr>
                <w:rFonts w:cstheme="minorHAnsi"/>
              </w:rPr>
            </w:pPr>
            <w:r>
              <w:rPr>
                <w:rFonts w:cstheme="minorHAnsi"/>
              </w:rPr>
              <w:t>Being Me in My World</w:t>
            </w:r>
          </w:p>
          <w:p w14:paraId="033F986D" w14:textId="63A21FEB" w:rsidR="0072558E" w:rsidRPr="0072558E" w:rsidRDefault="0072558E" w:rsidP="0072558E">
            <w:pPr>
              <w:rPr>
                <w:rFonts w:cstheme="minorHAnsi"/>
              </w:rPr>
            </w:pPr>
          </w:p>
        </w:tc>
      </w:tr>
      <w:tr w:rsidR="000C1E11" w14:paraId="79EAA770" w14:textId="39C7451F" w:rsidTr="008260DC">
        <w:tc>
          <w:tcPr>
            <w:tcW w:w="1443" w:type="dxa"/>
          </w:tcPr>
          <w:p w14:paraId="549B3E3B" w14:textId="7B8DB07C" w:rsidR="000C1E11" w:rsidRPr="000C1E11" w:rsidRDefault="000C1E11" w:rsidP="00446F45">
            <w:pPr>
              <w:rPr>
                <w:rFonts w:cstheme="minorHAnsi"/>
                <w:b/>
              </w:rPr>
            </w:pPr>
            <w:r w:rsidRPr="000C1E11">
              <w:rPr>
                <w:rFonts w:cstheme="minorHAnsi"/>
                <w:b/>
              </w:rPr>
              <w:t>Online relationships</w:t>
            </w:r>
          </w:p>
        </w:tc>
        <w:tc>
          <w:tcPr>
            <w:tcW w:w="8758" w:type="dxa"/>
          </w:tcPr>
          <w:p w14:paraId="71142E57" w14:textId="77777777"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that people sometimes behave differently online, including by pretending to be someone they are not.</w:t>
            </w:r>
          </w:p>
          <w:p w14:paraId="4105D618" w14:textId="2E42C5E1"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lastRenderedPageBreak/>
              <w:t>that the same principles apply to online relationships as to face-to-face relationships, including the importance of respect for others online including when we are anonymous.</w:t>
            </w:r>
          </w:p>
          <w:p w14:paraId="17F32339" w14:textId="7A917A8B"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the rules and principles for keeping safe online, how to recognise risks, harmful content and contact, and how to report them.</w:t>
            </w:r>
          </w:p>
          <w:p w14:paraId="659B06A4" w14:textId="224354A9"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how to critically consider their online friendships and sources of information including awareness of the risks associated with people they have never met.</w:t>
            </w:r>
          </w:p>
          <w:p w14:paraId="62AF4B5A" w14:textId="669229DC"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how information and data is shared and used online.</w:t>
            </w:r>
          </w:p>
        </w:tc>
        <w:tc>
          <w:tcPr>
            <w:tcW w:w="3747" w:type="dxa"/>
          </w:tcPr>
          <w:p w14:paraId="65B095B2" w14:textId="77777777" w:rsidR="0072558E" w:rsidRDefault="0072558E" w:rsidP="0072558E">
            <w:pPr>
              <w:rPr>
                <w:rFonts w:cstheme="minorHAnsi"/>
              </w:rPr>
            </w:pPr>
            <w:r>
              <w:rPr>
                <w:rFonts w:cstheme="minorHAnsi"/>
              </w:rPr>
              <w:lastRenderedPageBreak/>
              <w:t>All of these aspects are covered in lessons within the Puzzles</w:t>
            </w:r>
          </w:p>
          <w:p w14:paraId="426BC4A6" w14:textId="77777777" w:rsidR="0072558E" w:rsidRDefault="0072558E" w:rsidP="0072558E">
            <w:pPr>
              <w:rPr>
                <w:rFonts w:cstheme="minorHAnsi"/>
              </w:rPr>
            </w:pPr>
          </w:p>
          <w:p w14:paraId="3B63FF3A" w14:textId="77777777" w:rsidR="0072558E" w:rsidRDefault="0072558E" w:rsidP="0072558E">
            <w:pPr>
              <w:pStyle w:val="ListParagraph"/>
              <w:numPr>
                <w:ilvl w:val="0"/>
                <w:numId w:val="19"/>
              </w:numPr>
              <w:spacing w:after="0" w:line="240" w:lineRule="auto"/>
              <w:rPr>
                <w:rFonts w:cstheme="minorHAnsi"/>
              </w:rPr>
            </w:pPr>
            <w:r>
              <w:rPr>
                <w:rFonts w:cstheme="minorHAnsi"/>
              </w:rPr>
              <w:lastRenderedPageBreak/>
              <w:t>Relationships</w:t>
            </w:r>
          </w:p>
          <w:p w14:paraId="064335A1"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5B6D27FF"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2CB38098" w14:textId="77777777" w:rsidR="000C1E11" w:rsidRDefault="000C1E11" w:rsidP="00446F45">
            <w:pPr>
              <w:rPr>
                <w:rFonts w:cstheme="minorHAnsi"/>
              </w:rPr>
            </w:pPr>
          </w:p>
        </w:tc>
      </w:tr>
      <w:tr w:rsidR="000C1E11" w14:paraId="3CC1EF9C" w14:textId="7D5918E3" w:rsidTr="008260DC">
        <w:tc>
          <w:tcPr>
            <w:tcW w:w="1443" w:type="dxa"/>
          </w:tcPr>
          <w:p w14:paraId="3A267B88" w14:textId="1B9604F1" w:rsidR="000C1E11" w:rsidRPr="000C1E11" w:rsidRDefault="000C1E11" w:rsidP="00446F45">
            <w:pPr>
              <w:rPr>
                <w:rFonts w:cstheme="minorHAnsi"/>
                <w:b/>
              </w:rPr>
            </w:pPr>
            <w:r w:rsidRPr="000C1E11">
              <w:rPr>
                <w:rFonts w:cstheme="minorHAnsi"/>
                <w:b/>
              </w:rPr>
              <w:lastRenderedPageBreak/>
              <w:t>Being safe</w:t>
            </w:r>
          </w:p>
        </w:tc>
        <w:tc>
          <w:tcPr>
            <w:tcW w:w="8758" w:type="dxa"/>
          </w:tcPr>
          <w:p w14:paraId="766DFEEE" w14:textId="621AF99E"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what sorts of boundaries are appropriate in friendships with peers and others (including in a digital context).</w:t>
            </w:r>
          </w:p>
          <w:p w14:paraId="74D9F262" w14:textId="2A6FEE9D"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about the concept of privacy and the implications of it for both children and adults; including that it is not always right to keep secrets if they relate to being safe.</w:t>
            </w:r>
          </w:p>
          <w:p w14:paraId="6834989A" w14:textId="25BD89B5"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that each person’s body belongs to them, and the differences between appropriate and inappropriate or unsafe physical, and other, contact.</w:t>
            </w:r>
          </w:p>
          <w:p w14:paraId="44CF47A7" w14:textId="6B9D9BD6"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respond safely and appropriately to adults they may encounter (in all contexts, including online) whom they do not know.</w:t>
            </w:r>
          </w:p>
          <w:p w14:paraId="5EFCA73C" w14:textId="0B78BC35"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recognise and report feelings of being unsafe or feeling bad about any adult.</w:t>
            </w:r>
          </w:p>
          <w:p w14:paraId="1DA89346" w14:textId="7A19DC73"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ask for advice or help for themselves or others, and to keep trying until they are heard,</w:t>
            </w:r>
          </w:p>
          <w:p w14:paraId="69C4F24A" w14:textId="77777777" w:rsidR="000C1E11" w:rsidRDefault="000C1E11" w:rsidP="000C1E11">
            <w:pPr>
              <w:pStyle w:val="ListParagraph"/>
              <w:numPr>
                <w:ilvl w:val="0"/>
                <w:numId w:val="27"/>
              </w:numPr>
              <w:spacing w:after="0" w:line="240" w:lineRule="auto"/>
              <w:rPr>
                <w:rFonts w:cstheme="minorHAnsi"/>
              </w:rPr>
            </w:pPr>
            <w:r w:rsidRPr="000C1E11">
              <w:rPr>
                <w:rFonts w:cstheme="minorHAnsi"/>
              </w:rPr>
              <w:t>how to report concerns or abuse, and the vocabulary and confidence needed to do so.</w:t>
            </w:r>
          </w:p>
          <w:p w14:paraId="715DF662" w14:textId="2F264229"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where to get advice e.g. family, school and/or other sources.</w:t>
            </w:r>
          </w:p>
        </w:tc>
        <w:tc>
          <w:tcPr>
            <w:tcW w:w="3747" w:type="dxa"/>
          </w:tcPr>
          <w:p w14:paraId="05A4388F" w14:textId="77777777" w:rsidR="0072558E" w:rsidRDefault="0072558E" w:rsidP="0072558E">
            <w:pPr>
              <w:rPr>
                <w:rFonts w:cstheme="minorHAnsi"/>
              </w:rPr>
            </w:pPr>
            <w:r>
              <w:rPr>
                <w:rFonts w:cstheme="minorHAnsi"/>
              </w:rPr>
              <w:t>All of these aspects are covered in lessons within the Puzzles</w:t>
            </w:r>
          </w:p>
          <w:p w14:paraId="081A6E0A" w14:textId="77777777" w:rsidR="0072558E" w:rsidRDefault="0072558E" w:rsidP="0072558E">
            <w:pPr>
              <w:rPr>
                <w:rFonts w:cstheme="minorHAnsi"/>
              </w:rPr>
            </w:pPr>
          </w:p>
          <w:p w14:paraId="78FC2FED"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DC77D12"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691623FB"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E1CBC37" w14:textId="77777777" w:rsidR="000C1E11" w:rsidRDefault="000C1E11" w:rsidP="00446F45">
            <w:pPr>
              <w:rPr>
                <w:rFonts w:cstheme="minorHAnsi"/>
              </w:rPr>
            </w:pPr>
          </w:p>
        </w:tc>
      </w:tr>
    </w:tbl>
    <w:p w14:paraId="0EBB46D8" w14:textId="77777777" w:rsidR="00446F45" w:rsidRPr="00446F45" w:rsidRDefault="00446F45" w:rsidP="00446F45">
      <w:pPr>
        <w:rPr>
          <w:rFonts w:cstheme="minorHAnsi"/>
        </w:rPr>
      </w:pPr>
    </w:p>
    <w:p w14:paraId="51ED9D6B" w14:textId="77777777" w:rsidR="008664B9" w:rsidRDefault="008664B9" w:rsidP="004E6B81">
      <w:pPr>
        <w:rPr>
          <w:rFonts w:cstheme="minorHAnsi"/>
          <w:b/>
        </w:rPr>
      </w:pPr>
    </w:p>
    <w:p w14:paraId="5AEC7378" w14:textId="77777777" w:rsidR="00A57CB2" w:rsidRDefault="00A57CB2">
      <w:pPr>
        <w:rPr>
          <w:rFonts w:cstheme="minorHAnsi"/>
          <w:b/>
        </w:rPr>
      </w:pPr>
      <w:r>
        <w:rPr>
          <w:rFonts w:cstheme="minorHAnsi"/>
          <w:b/>
        </w:rPr>
        <w:br w:type="page"/>
      </w:r>
    </w:p>
    <w:p w14:paraId="5BE049BD" w14:textId="6262FC16" w:rsidR="00A57CB2" w:rsidRPr="00A57CB2" w:rsidRDefault="00A57CB2" w:rsidP="00A57CB2">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sidR="00863F5E">
        <w:rPr>
          <w:rFonts w:cstheme="minorHAnsi"/>
          <w:b/>
          <w:sz w:val="24"/>
        </w:rPr>
        <w:t>DfE Guidance</w:t>
      </w:r>
    </w:p>
    <w:p w14:paraId="2A953244" w14:textId="77777777" w:rsidR="00854148" w:rsidRDefault="00854148">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04E45BFC" w14:textId="47A972EA" w:rsidR="00854148" w:rsidRDefault="00854148">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854148" w:rsidRPr="00854148" w14:paraId="3CD66C22" w14:textId="77777777" w:rsidTr="001141B6">
        <w:tc>
          <w:tcPr>
            <w:tcW w:w="2122" w:type="dxa"/>
          </w:tcPr>
          <w:p w14:paraId="7397C538" w14:textId="77777777" w:rsidR="00854148" w:rsidRPr="00854148" w:rsidRDefault="00854148" w:rsidP="00854148">
            <w:pPr>
              <w:pStyle w:val="Default"/>
              <w:rPr>
                <w:rFonts w:cstheme="minorHAnsi"/>
                <w:sz w:val="22"/>
                <w:szCs w:val="22"/>
              </w:rPr>
            </w:pPr>
          </w:p>
        </w:tc>
        <w:tc>
          <w:tcPr>
            <w:tcW w:w="7176" w:type="dxa"/>
          </w:tcPr>
          <w:p w14:paraId="24CA5828" w14:textId="77777777" w:rsidR="00854148" w:rsidRPr="001141B6" w:rsidRDefault="00854148" w:rsidP="00854148">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2075ED02" w14:textId="77777777" w:rsidR="00854148" w:rsidRPr="001141B6" w:rsidRDefault="00854148">
            <w:pPr>
              <w:rPr>
                <w:rFonts w:cstheme="minorHAnsi"/>
                <w:b/>
              </w:rPr>
            </w:pPr>
          </w:p>
        </w:tc>
        <w:tc>
          <w:tcPr>
            <w:tcW w:w="4650" w:type="dxa"/>
          </w:tcPr>
          <w:p w14:paraId="67121C59" w14:textId="3DDF891E" w:rsidR="00854148" w:rsidRPr="001141B6" w:rsidRDefault="00854148">
            <w:pPr>
              <w:rPr>
                <w:rFonts w:cstheme="minorHAnsi"/>
                <w:b/>
              </w:rPr>
            </w:pPr>
            <w:r w:rsidRPr="001141B6">
              <w:rPr>
                <w:rFonts w:cstheme="minorHAnsi"/>
                <w:b/>
              </w:rPr>
              <w:t>How Jigsaw provides the solution</w:t>
            </w:r>
          </w:p>
        </w:tc>
      </w:tr>
      <w:tr w:rsidR="00854148" w:rsidRPr="00854148" w14:paraId="49BE7437" w14:textId="77777777" w:rsidTr="001141B6">
        <w:tc>
          <w:tcPr>
            <w:tcW w:w="2122" w:type="dxa"/>
          </w:tcPr>
          <w:p w14:paraId="54B11E38" w14:textId="77777777" w:rsidR="00854148" w:rsidRPr="00A57CB2" w:rsidRDefault="00854148" w:rsidP="00854148">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8FF1A1D" w14:textId="77777777" w:rsidR="00854148" w:rsidRPr="00854148" w:rsidRDefault="00854148">
            <w:pPr>
              <w:rPr>
                <w:rFonts w:cstheme="minorHAnsi"/>
              </w:rPr>
            </w:pPr>
          </w:p>
        </w:tc>
        <w:tc>
          <w:tcPr>
            <w:tcW w:w="7176" w:type="dxa"/>
          </w:tcPr>
          <w:p w14:paraId="63E2B254" w14:textId="1EF75828"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mental wellbeing is a normal part of daily life, in the same way as physical health.</w:t>
            </w:r>
          </w:p>
          <w:p w14:paraId="282CB441" w14:textId="5060A77F"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there is a normal range of emotions (e.g. happiness, sadness, anger, fear, surprise, nervousness) and scale of emotions that all humans experience in relation to different experiences and situations.</w:t>
            </w:r>
          </w:p>
          <w:p w14:paraId="13DF8765" w14:textId="433726EC"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how to recognise and talk about their emotions, including having a varied vocabulary of words to use when talking about their own and others’ feelings.</w:t>
            </w:r>
          </w:p>
          <w:p w14:paraId="0159F0FB" w14:textId="27068256"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how to judge whether what they are feeling and how they are behaving is appropriate and proportionate.</w:t>
            </w:r>
          </w:p>
          <w:p w14:paraId="727E8501" w14:textId="3FC2F6DB"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the benefits of physical exercise, time outdoors, community participation, voluntary and service-based activity on mental well-being and happiness.</w:t>
            </w:r>
          </w:p>
          <w:p w14:paraId="7AC15D90" w14:textId="358512B1"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simple self-care techniques, including the importance of rest, time spent with friends and family and the benefits of hobbies and interests.</w:t>
            </w:r>
          </w:p>
          <w:p w14:paraId="672F5FC3" w14:textId="4D2ACFB1"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isolation and loneliness can affect children and that it is very important for children to discuss their feelings with an adult and seek support.</w:t>
            </w:r>
          </w:p>
          <w:p w14:paraId="1F799ED3" w14:textId="7E6E8666"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bullying (including cyberbullying) has a negative and often lasting impact on mental well</w:t>
            </w:r>
            <w:r w:rsidR="00812C7B" w:rsidRPr="00974E44">
              <w:rPr>
                <w:rFonts w:cstheme="minorHAnsi"/>
              </w:rPr>
              <w:t>-</w:t>
            </w:r>
            <w:r w:rsidRPr="00974E44">
              <w:rPr>
                <w:rFonts w:cstheme="minorHAnsi"/>
              </w:rPr>
              <w:t>being.</w:t>
            </w:r>
          </w:p>
          <w:p w14:paraId="17CEB61C" w14:textId="7126F3BC"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w:t>
            </w:r>
            <w:r w:rsidR="00812C7B" w:rsidRPr="00974E44">
              <w:rPr>
                <w:rFonts w:cstheme="minorHAnsi"/>
              </w:rPr>
              <w:t xml:space="preserve"> </w:t>
            </w:r>
            <w:r w:rsidRPr="00974E44">
              <w:rPr>
                <w:rFonts w:cstheme="minorHAnsi"/>
              </w:rPr>
              <w:t>online).</w:t>
            </w:r>
          </w:p>
          <w:p w14:paraId="3D998222" w14:textId="7E6156B9"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lastRenderedPageBreak/>
              <w:t>it is common for people to experience mental ill health. For many</w:t>
            </w:r>
            <w:r w:rsidR="00812C7B" w:rsidRPr="00974E44">
              <w:rPr>
                <w:rFonts w:cstheme="minorHAnsi"/>
              </w:rPr>
              <w:t xml:space="preserve"> </w:t>
            </w:r>
            <w:r w:rsidRPr="00974E44">
              <w:rPr>
                <w:rFonts w:cstheme="minorHAnsi"/>
              </w:rPr>
              <w:t>people who do, the problems can be resolved if the right support is</w:t>
            </w:r>
            <w:r w:rsidR="00812C7B" w:rsidRPr="00974E44">
              <w:rPr>
                <w:rFonts w:cstheme="minorHAnsi"/>
              </w:rPr>
              <w:t xml:space="preserve"> </w:t>
            </w:r>
            <w:r w:rsidRPr="00974E44">
              <w:rPr>
                <w:rFonts w:cstheme="minorHAnsi"/>
              </w:rPr>
              <w:t>made available, especially if accessed early enough.</w:t>
            </w:r>
          </w:p>
        </w:tc>
        <w:tc>
          <w:tcPr>
            <w:tcW w:w="4650" w:type="dxa"/>
          </w:tcPr>
          <w:p w14:paraId="44BE9648" w14:textId="77777777" w:rsidR="001141B6" w:rsidRDefault="001141B6" w:rsidP="001141B6">
            <w:pPr>
              <w:rPr>
                <w:rFonts w:cstheme="minorHAnsi"/>
              </w:rPr>
            </w:pPr>
            <w:r>
              <w:rPr>
                <w:rFonts w:cstheme="minorHAnsi"/>
              </w:rPr>
              <w:lastRenderedPageBreak/>
              <w:t>All of these aspects are covered in lessons within the Puzzles</w:t>
            </w:r>
          </w:p>
          <w:p w14:paraId="5E98219E" w14:textId="77777777" w:rsidR="001141B6" w:rsidRDefault="001141B6" w:rsidP="001141B6">
            <w:pPr>
              <w:rPr>
                <w:rFonts w:cstheme="minorHAnsi"/>
              </w:rPr>
            </w:pPr>
          </w:p>
          <w:p w14:paraId="197D63B3" w14:textId="0C1DAF48" w:rsidR="001141B6" w:rsidRDefault="001141B6" w:rsidP="001141B6">
            <w:pPr>
              <w:pStyle w:val="ListParagraph"/>
              <w:numPr>
                <w:ilvl w:val="0"/>
                <w:numId w:val="19"/>
              </w:numPr>
              <w:spacing w:after="0" w:line="240" w:lineRule="auto"/>
              <w:rPr>
                <w:rFonts w:cstheme="minorHAnsi"/>
              </w:rPr>
            </w:pPr>
            <w:r>
              <w:rPr>
                <w:rFonts w:cstheme="minorHAnsi"/>
              </w:rPr>
              <w:t>Healthy Me</w:t>
            </w:r>
          </w:p>
          <w:p w14:paraId="0D4EA5F5" w14:textId="1671740A"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D416FA3" w14:textId="77777777" w:rsidR="001141B6" w:rsidRDefault="001141B6" w:rsidP="001141B6">
            <w:pPr>
              <w:pStyle w:val="ListParagraph"/>
              <w:numPr>
                <w:ilvl w:val="0"/>
                <w:numId w:val="19"/>
              </w:numPr>
              <w:spacing w:after="0" w:line="240" w:lineRule="auto"/>
              <w:rPr>
                <w:rFonts w:cstheme="minorHAnsi"/>
              </w:rPr>
            </w:pPr>
            <w:r>
              <w:rPr>
                <w:rFonts w:cstheme="minorHAnsi"/>
              </w:rPr>
              <w:t xml:space="preserve">Changing Me </w:t>
            </w:r>
          </w:p>
          <w:p w14:paraId="72648C90" w14:textId="77777777" w:rsidR="001141B6" w:rsidRDefault="001141B6" w:rsidP="001141B6">
            <w:pPr>
              <w:pStyle w:val="ListParagraph"/>
              <w:numPr>
                <w:ilvl w:val="0"/>
                <w:numId w:val="19"/>
              </w:numPr>
              <w:spacing w:after="0" w:line="240" w:lineRule="auto"/>
              <w:rPr>
                <w:rFonts w:cstheme="minorHAnsi"/>
              </w:rPr>
            </w:pPr>
            <w:r>
              <w:rPr>
                <w:rFonts w:cstheme="minorHAnsi"/>
              </w:rPr>
              <w:t>Celebrating Difference</w:t>
            </w:r>
          </w:p>
          <w:p w14:paraId="452223A6" w14:textId="77777777" w:rsidR="00854148" w:rsidRPr="00854148" w:rsidRDefault="00854148">
            <w:pPr>
              <w:rPr>
                <w:rFonts w:cstheme="minorHAnsi"/>
              </w:rPr>
            </w:pPr>
          </w:p>
        </w:tc>
      </w:tr>
      <w:tr w:rsidR="00854148" w:rsidRPr="00854148" w14:paraId="33370F09" w14:textId="77777777" w:rsidTr="001141B6">
        <w:tc>
          <w:tcPr>
            <w:tcW w:w="2122" w:type="dxa"/>
          </w:tcPr>
          <w:p w14:paraId="2A7D44D0" w14:textId="420A276E" w:rsidR="00854148" w:rsidRPr="00812C7B" w:rsidRDefault="00812C7B">
            <w:pPr>
              <w:rPr>
                <w:rFonts w:cstheme="minorHAnsi"/>
                <w:b/>
              </w:rPr>
            </w:pPr>
            <w:r w:rsidRPr="00812C7B">
              <w:rPr>
                <w:rFonts w:cstheme="minorHAnsi"/>
                <w:b/>
              </w:rPr>
              <w:t>Internet safety and harms</w:t>
            </w:r>
          </w:p>
        </w:tc>
        <w:tc>
          <w:tcPr>
            <w:tcW w:w="7176" w:type="dxa"/>
          </w:tcPr>
          <w:p w14:paraId="388D8A17" w14:textId="3DFD0F7B" w:rsidR="00812C7B" w:rsidRPr="00812C7B" w:rsidRDefault="00812C7B" w:rsidP="00812C7B">
            <w:pPr>
              <w:pStyle w:val="ListParagraph"/>
              <w:numPr>
                <w:ilvl w:val="0"/>
                <w:numId w:val="28"/>
              </w:numPr>
              <w:spacing w:after="0" w:line="240" w:lineRule="auto"/>
              <w:rPr>
                <w:rFonts w:cstheme="minorHAnsi"/>
              </w:rPr>
            </w:pPr>
            <w:r w:rsidRPr="00812C7B">
              <w:rPr>
                <w:rFonts w:cstheme="minorHAnsi"/>
              </w:rPr>
              <w:t>that for most people the internet is an integral part of life and has many benefits.</w:t>
            </w:r>
          </w:p>
          <w:p w14:paraId="28F760C9" w14:textId="0AA35C31"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3548BCFC" w14:textId="38147A0D"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how to consider the effect of their online actions on others and knowhow to recognise and display respectful behaviour online and the importance of keeping personal information private.</w:t>
            </w:r>
          </w:p>
          <w:p w14:paraId="4286F1B4" w14:textId="049B0BAF"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why social media, some computer games and online gaming, for example, are age restricted.</w:t>
            </w:r>
          </w:p>
          <w:p w14:paraId="4DF35E48" w14:textId="4B1BEC93"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that the internet can also be a negative place where online abuse, trolling, bullying and harassment can take place, which can have a negative impact on mental health.</w:t>
            </w:r>
          </w:p>
          <w:p w14:paraId="0C74CC79" w14:textId="094F9F7E"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how to be a discerning consumer of information online including understanding that information, including that from search engines, is ranked, selected and targeted.</w:t>
            </w:r>
          </w:p>
          <w:p w14:paraId="22C5A972" w14:textId="4EA66151"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 xml:space="preserve">where and how to report concerns and get support with issues online. </w:t>
            </w:r>
          </w:p>
        </w:tc>
        <w:tc>
          <w:tcPr>
            <w:tcW w:w="4650" w:type="dxa"/>
          </w:tcPr>
          <w:p w14:paraId="59DF2ADA" w14:textId="77777777" w:rsidR="001141B6" w:rsidRDefault="001141B6" w:rsidP="001141B6">
            <w:pPr>
              <w:rPr>
                <w:rFonts w:cstheme="minorHAnsi"/>
              </w:rPr>
            </w:pPr>
            <w:r>
              <w:rPr>
                <w:rFonts w:cstheme="minorHAnsi"/>
              </w:rPr>
              <w:t>All of these aspects are covered in lessons within the Puzzles</w:t>
            </w:r>
          </w:p>
          <w:p w14:paraId="617BE501" w14:textId="77777777" w:rsidR="001141B6" w:rsidRDefault="001141B6" w:rsidP="001141B6">
            <w:pPr>
              <w:rPr>
                <w:rFonts w:cstheme="minorHAnsi"/>
              </w:rPr>
            </w:pPr>
          </w:p>
          <w:p w14:paraId="690D4235" w14:textId="77777777"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40231A4" w14:textId="071A9838" w:rsidR="00854148" w:rsidRPr="00854148" w:rsidRDefault="001141B6" w:rsidP="001141B6">
            <w:pPr>
              <w:pStyle w:val="ListParagraph"/>
              <w:numPr>
                <w:ilvl w:val="0"/>
                <w:numId w:val="19"/>
              </w:numPr>
              <w:spacing w:after="0" w:line="240" w:lineRule="auto"/>
              <w:rPr>
                <w:rFonts w:cstheme="minorHAnsi"/>
              </w:rPr>
            </w:pPr>
            <w:r>
              <w:rPr>
                <w:rFonts w:cstheme="minorHAnsi"/>
              </w:rPr>
              <w:t xml:space="preserve">Healthy Me </w:t>
            </w:r>
          </w:p>
        </w:tc>
      </w:tr>
      <w:tr w:rsidR="00854148" w:rsidRPr="00854148" w14:paraId="3604F268" w14:textId="77777777" w:rsidTr="001141B6">
        <w:tc>
          <w:tcPr>
            <w:tcW w:w="2122" w:type="dxa"/>
          </w:tcPr>
          <w:p w14:paraId="6248976C" w14:textId="0B0126DA" w:rsidR="00854148" w:rsidRPr="00812C7B" w:rsidRDefault="00812C7B">
            <w:pPr>
              <w:rPr>
                <w:rFonts w:cstheme="minorHAnsi"/>
                <w:b/>
              </w:rPr>
            </w:pPr>
            <w:r w:rsidRPr="00812C7B">
              <w:rPr>
                <w:rFonts w:cstheme="minorHAnsi"/>
                <w:b/>
              </w:rPr>
              <w:t>Physical health and fitness</w:t>
            </w:r>
          </w:p>
        </w:tc>
        <w:tc>
          <w:tcPr>
            <w:tcW w:w="7176" w:type="dxa"/>
          </w:tcPr>
          <w:p w14:paraId="0C014CC9" w14:textId="77777777"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the characteristics and mental and physical benefits of an active lifestyle.</w:t>
            </w:r>
          </w:p>
          <w:p w14:paraId="28EB788A" w14:textId="3CD43F89"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 xml:space="preserve">the importance of building regular exercise into daily and weekly routines and how to achieve this; for </w:t>
            </w:r>
            <w:r w:rsidR="001141B6" w:rsidRPr="00974E44">
              <w:rPr>
                <w:rFonts w:cstheme="minorHAnsi"/>
              </w:rPr>
              <w:t>example,</w:t>
            </w:r>
            <w:r w:rsidRPr="00974E44">
              <w:rPr>
                <w:rFonts w:cstheme="minorHAnsi"/>
              </w:rPr>
              <w:t xml:space="preserve"> walking or cycling to school, a daily active mile or other forms of regular, vigorous exercise.</w:t>
            </w:r>
          </w:p>
          <w:p w14:paraId="6C7BFE7A" w14:textId="6103C425"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the risks associated with an inactive lifestyle (including obesity).</w:t>
            </w:r>
          </w:p>
          <w:p w14:paraId="15E5EB32" w14:textId="5C5BC618" w:rsidR="00854148" w:rsidRPr="00974E44" w:rsidRDefault="00812C7B" w:rsidP="00974E44">
            <w:pPr>
              <w:pStyle w:val="ListParagraph"/>
              <w:numPr>
                <w:ilvl w:val="0"/>
                <w:numId w:val="30"/>
              </w:numPr>
              <w:spacing w:after="0" w:line="240" w:lineRule="auto"/>
              <w:rPr>
                <w:rFonts w:cstheme="minorHAnsi"/>
              </w:rPr>
            </w:pPr>
            <w:r w:rsidRPr="00974E44">
              <w:rPr>
                <w:rFonts w:cstheme="minorHAnsi"/>
              </w:rPr>
              <w:t>how and when to seek support including which adults to speak to in school if they are worried about their health.</w:t>
            </w:r>
          </w:p>
        </w:tc>
        <w:tc>
          <w:tcPr>
            <w:tcW w:w="4650" w:type="dxa"/>
          </w:tcPr>
          <w:p w14:paraId="224E5A3D" w14:textId="77777777" w:rsidR="001141B6" w:rsidRDefault="001141B6" w:rsidP="001141B6">
            <w:pPr>
              <w:rPr>
                <w:rFonts w:cstheme="minorHAnsi"/>
              </w:rPr>
            </w:pPr>
            <w:r>
              <w:rPr>
                <w:rFonts w:cstheme="minorHAnsi"/>
              </w:rPr>
              <w:t>All of these aspects are covered in lessons within the Puzzles</w:t>
            </w:r>
          </w:p>
          <w:p w14:paraId="32E88AFC" w14:textId="77777777" w:rsidR="001141B6" w:rsidRDefault="001141B6" w:rsidP="001141B6">
            <w:pPr>
              <w:rPr>
                <w:rFonts w:cstheme="minorHAnsi"/>
              </w:rPr>
            </w:pPr>
          </w:p>
          <w:p w14:paraId="50F5E76F" w14:textId="31CC194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307C924A" w14:textId="77777777" w:rsidR="00854148" w:rsidRPr="00854148" w:rsidRDefault="00854148">
            <w:pPr>
              <w:rPr>
                <w:rFonts w:cstheme="minorHAnsi"/>
              </w:rPr>
            </w:pPr>
          </w:p>
        </w:tc>
      </w:tr>
      <w:tr w:rsidR="00854148" w:rsidRPr="00854148" w14:paraId="672DCC84" w14:textId="77777777" w:rsidTr="001141B6">
        <w:tc>
          <w:tcPr>
            <w:tcW w:w="2122" w:type="dxa"/>
          </w:tcPr>
          <w:p w14:paraId="76D44B3B" w14:textId="4E832DD4" w:rsidR="00854148" w:rsidRPr="00812C7B" w:rsidRDefault="00812C7B">
            <w:pPr>
              <w:rPr>
                <w:rFonts w:cstheme="minorHAnsi"/>
                <w:b/>
              </w:rPr>
            </w:pPr>
            <w:r w:rsidRPr="00812C7B">
              <w:rPr>
                <w:rFonts w:cstheme="minorHAnsi"/>
                <w:b/>
              </w:rPr>
              <w:t>Healthy eating</w:t>
            </w:r>
          </w:p>
        </w:tc>
        <w:tc>
          <w:tcPr>
            <w:tcW w:w="7176" w:type="dxa"/>
          </w:tcPr>
          <w:p w14:paraId="55E36305" w14:textId="77777777" w:rsidR="00812C7B" w:rsidRPr="00812C7B" w:rsidRDefault="00812C7B" w:rsidP="00812C7B">
            <w:pPr>
              <w:pStyle w:val="ListParagraph"/>
              <w:numPr>
                <w:ilvl w:val="0"/>
                <w:numId w:val="28"/>
              </w:numPr>
              <w:spacing w:after="0" w:line="240" w:lineRule="auto"/>
              <w:rPr>
                <w:rFonts w:cstheme="minorHAnsi"/>
              </w:rPr>
            </w:pPr>
            <w:r w:rsidRPr="00812C7B">
              <w:rPr>
                <w:rFonts w:cstheme="minorHAnsi"/>
              </w:rPr>
              <w:t>what constitutes a healthy diet (including understanding calories and other nutritional content).</w:t>
            </w:r>
          </w:p>
          <w:p w14:paraId="0F5A8CB0" w14:textId="3E5FB962"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the principles of planning and preparing a range of healthy meals.</w:t>
            </w:r>
          </w:p>
          <w:p w14:paraId="49571344" w14:textId="338E451E"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lastRenderedPageBreak/>
              <w:t>the characteristics of a poor diet and risks associated with unhealthy eating (including, for example, obesity and tooth decay) and other behaviours (e.g. the impact of alcohol on diet or health).</w:t>
            </w:r>
          </w:p>
        </w:tc>
        <w:tc>
          <w:tcPr>
            <w:tcW w:w="4650" w:type="dxa"/>
          </w:tcPr>
          <w:p w14:paraId="74EE8CA5" w14:textId="77777777" w:rsidR="001141B6" w:rsidRDefault="001141B6" w:rsidP="001141B6">
            <w:pPr>
              <w:rPr>
                <w:rFonts w:cstheme="minorHAnsi"/>
              </w:rPr>
            </w:pPr>
            <w:r>
              <w:rPr>
                <w:rFonts w:cstheme="minorHAnsi"/>
              </w:rPr>
              <w:lastRenderedPageBreak/>
              <w:t>All of these aspects are covered in lessons within the Puzzles</w:t>
            </w:r>
          </w:p>
          <w:p w14:paraId="7E969BFC" w14:textId="77777777" w:rsidR="001141B6" w:rsidRDefault="001141B6" w:rsidP="001141B6">
            <w:pPr>
              <w:rPr>
                <w:rFonts w:cstheme="minorHAnsi"/>
              </w:rPr>
            </w:pPr>
          </w:p>
          <w:p w14:paraId="72EB1119"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C8AE2DC" w14:textId="77777777" w:rsidR="00854148" w:rsidRPr="00854148" w:rsidRDefault="00854148">
            <w:pPr>
              <w:rPr>
                <w:rFonts w:cstheme="minorHAnsi"/>
              </w:rPr>
            </w:pPr>
          </w:p>
        </w:tc>
      </w:tr>
      <w:tr w:rsidR="00854148" w:rsidRPr="00854148" w14:paraId="2C8E6D07" w14:textId="77777777" w:rsidTr="001141B6">
        <w:tc>
          <w:tcPr>
            <w:tcW w:w="2122" w:type="dxa"/>
          </w:tcPr>
          <w:p w14:paraId="630BBF70" w14:textId="0CA2E57A" w:rsidR="00854148" w:rsidRPr="00812C7B" w:rsidRDefault="00812C7B">
            <w:pPr>
              <w:rPr>
                <w:rFonts w:cstheme="minorHAnsi"/>
                <w:b/>
              </w:rPr>
            </w:pPr>
            <w:r w:rsidRPr="00812C7B">
              <w:rPr>
                <w:rFonts w:cstheme="minorHAnsi"/>
                <w:b/>
              </w:rPr>
              <w:t>Drugs, alcohol and tobacco</w:t>
            </w:r>
          </w:p>
        </w:tc>
        <w:tc>
          <w:tcPr>
            <w:tcW w:w="7176" w:type="dxa"/>
          </w:tcPr>
          <w:p w14:paraId="0F22F087" w14:textId="77777777" w:rsidR="00974E44" w:rsidRDefault="00812C7B" w:rsidP="00812C7B">
            <w:pPr>
              <w:pStyle w:val="ListParagraph"/>
              <w:numPr>
                <w:ilvl w:val="0"/>
                <w:numId w:val="28"/>
              </w:numPr>
              <w:spacing w:after="0" w:line="240" w:lineRule="auto"/>
              <w:rPr>
                <w:rFonts w:cstheme="minorHAnsi"/>
              </w:rPr>
            </w:pPr>
            <w:r w:rsidRPr="00812C7B">
              <w:rPr>
                <w:rFonts w:cstheme="minorHAnsi"/>
              </w:rPr>
              <w:t>how to recognise early signs of physical illness, such as weight loss, or unexplained changes to the body.</w:t>
            </w:r>
          </w:p>
          <w:p w14:paraId="44040C2F" w14:textId="41059B48" w:rsidR="00812C7B" w:rsidRPr="00974E44" w:rsidRDefault="00812C7B" w:rsidP="00812C7B">
            <w:pPr>
              <w:pStyle w:val="ListParagraph"/>
              <w:numPr>
                <w:ilvl w:val="0"/>
                <w:numId w:val="28"/>
              </w:numPr>
              <w:spacing w:after="0" w:line="240" w:lineRule="auto"/>
              <w:rPr>
                <w:rFonts w:cstheme="minorHAnsi"/>
              </w:rPr>
            </w:pPr>
            <w:r w:rsidRPr="00974E44">
              <w:rPr>
                <w:rFonts w:cstheme="minorHAnsi"/>
              </w:rPr>
              <w:t>about safe and unsafe exposure to the sun, and how to reduce the risk of sun damage, including skin cancer.</w:t>
            </w:r>
          </w:p>
          <w:p w14:paraId="6A543C6A" w14:textId="15D8F3B3"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the importance of sufficient good quality sleep for good health and that a lack of sleep can affect weight, mood and ability to learn.</w:t>
            </w:r>
          </w:p>
          <w:p w14:paraId="3C9EAA71" w14:textId="784586B4"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dental health and the benefits of good oral hygiene and dental flossing, including regular check-ups at the dentist.</w:t>
            </w:r>
          </w:p>
          <w:p w14:paraId="2DFD7529" w14:textId="207A2E21"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personal hygiene and germs including bacteria, viruses, how they are spread and treated, and the importance of handwashing.</w:t>
            </w:r>
          </w:p>
          <w:p w14:paraId="54BC2392" w14:textId="1600895C"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the facts and science relating to immunisation and vaccination</w:t>
            </w:r>
          </w:p>
        </w:tc>
        <w:tc>
          <w:tcPr>
            <w:tcW w:w="4650" w:type="dxa"/>
          </w:tcPr>
          <w:p w14:paraId="3EFBE458" w14:textId="77777777" w:rsidR="001141B6" w:rsidRDefault="001141B6" w:rsidP="001141B6">
            <w:pPr>
              <w:rPr>
                <w:rFonts w:cstheme="minorHAnsi"/>
              </w:rPr>
            </w:pPr>
            <w:r>
              <w:rPr>
                <w:rFonts w:cstheme="minorHAnsi"/>
              </w:rPr>
              <w:t>All of these aspects are covered in lessons within the Puzzles</w:t>
            </w:r>
          </w:p>
          <w:p w14:paraId="6073CBF9" w14:textId="77777777" w:rsidR="001141B6" w:rsidRDefault="001141B6" w:rsidP="001141B6">
            <w:pPr>
              <w:rPr>
                <w:rFonts w:cstheme="minorHAnsi"/>
              </w:rPr>
            </w:pPr>
          </w:p>
          <w:p w14:paraId="5564FEA6"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50AD89DB" w14:textId="77777777" w:rsidR="00854148" w:rsidRPr="00854148" w:rsidRDefault="00854148">
            <w:pPr>
              <w:rPr>
                <w:rFonts w:cstheme="minorHAnsi"/>
              </w:rPr>
            </w:pPr>
          </w:p>
        </w:tc>
      </w:tr>
      <w:tr w:rsidR="00812C7B" w:rsidRPr="00854148" w14:paraId="316D2F98" w14:textId="77777777" w:rsidTr="001141B6">
        <w:tc>
          <w:tcPr>
            <w:tcW w:w="2122" w:type="dxa"/>
          </w:tcPr>
          <w:p w14:paraId="3509A515" w14:textId="65DA2DF9" w:rsidR="00812C7B" w:rsidRPr="00812C7B" w:rsidRDefault="00812C7B">
            <w:pPr>
              <w:rPr>
                <w:rFonts w:cstheme="minorHAnsi"/>
                <w:b/>
              </w:rPr>
            </w:pPr>
            <w:r w:rsidRPr="00812C7B">
              <w:rPr>
                <w:rFonts w:cstheme="minorHAnsi"/>
                <w:b/>
              </w:rPr>
              <w:t>Basic first aid</w:t>
            </w:r>
          </w:p>
        </w:tc>
        <w:tc>
          <w:tcPr>
            <w:tcW w:w="7176" w:type="dxa"/>
          </w:tcPr>
          <w:p w14:paraId="37C8B311" w14:textId="77777777" w:rsidR="00812C7B" w:rsidRPr="00974E44" w:rsidRDefault="00812C7B" w:rsidP="00974E44">
            <w:pPr>
              <w:pStyle w:val="ListParagraph"/>
              <w:numPr>
                <w:ilvl w:val="0"/>
                <w:numId w:val="31"/>
              </w:numPr>
              <w:spacing w:after="0" w:line="240" w:lineRule="auto"/>
              <w:rPr>
                <w:rFonts w:cstheme="minorHAnsi"/>
              </w:rPr>
            </w:pPr>
            <w:r w:rsidRPr="00974E44">
              <w:rPr>
                <w:rFonts w:cstheme="minorHAnsi"/>
              </w:rPr>
              <w:t>how to make a clear and efficient call to emergency services if necessary.</w:t>
            </w:r>
          </w:p>
          <w:p w14:paraId="4E0EF2DD" w14:textId="7DDC779C" w:rsidR="00812C7B" w:rsidRPr="00974E44" w:rsidRDefault="00812C7B" w:rsidP="00974E44">
            <w:pPr>
              <w:pStyle w:val="ListParagraph"/>
              <w:numPr>
                <w:ilvl w:val="0"/>
                <w:numId w:val="31"/>
              </w:numPr>
              <w:spacing w:after="0" w:line="240" w:lineRule="auto"/>
              <w:rPr>
                <w:rFonts w:cstheme="minorHAnsi"/>
              </w:rPr>
            </w:pPr>
            <w:r w:rsidRPr="00974E44">
              <w:rPr>
                <w:rFonts w:cstheme="minorHAnsi"/>
              </w:rPr>
              <w:t>concepts of basic first-aid, for example dealing with common injuries, including head injuries.</w:t>
            </w:r>
          </w:p>
        </w:tc>
        <w:tc>
          <w:tcPr>
            <w:tcW w:w="4650" w:type="dxa"/>
          </w:tcPr>
          <w:p w14:paraId="1E8A156D" w14:textId="77777777" w:rsidR="001141B6" w:rsidRDefault="001141B6" w:rsidP="001141B6">
            <w:pPr>
              <w:rPr>
                <w:rFonts w:cstheme="minorHAnsi"/>
              </w:rPr>
            </w:pPr>
            <w:r>
              <w:rPr>
                <w:rFonts w:cstheme="minorHAnsi"/>
              </w:rPr>
              <w:t>All of these aspects are covered in lessons within the Puzzles</w:t>
            </w:r>
          </w:p>
          <w:p w14:paraId="3264B863" w14:textId="77777777" w:rsidR="001141B6" w:rsidRDefault="001141B6" w:rsidP="001141B6">
            <w:pPr>
              <w:rPr>
                <w:rFonts w:cstheme="minorHAnsi"/>
              </w:rPr>
            </w:pPr>
          </w:p>
          <w:p w14:paraId="5D0273DF"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E87F921" w14:textId="77777777" w:rsidR="00812C7B" w:rsidRPr="00854148" w:rsidRDefault="00812C7B">
            <w:pPr>
              <w:rPr>
                <w:rFonts w:cstheme="minorHAnsi"/>
              </w:rPr>
            </w:pPr>
          </w:p>
        </w:tc>
      </w:tr>
      <w:tr w:rsidR="00812C7B" w:rsidRPr="00854148" w14:paraId="6567C35A" w14:textId="77777777" w:rsidTr="001141B6">
        <w:tc>
          <w:tcPr>
            <w:tcW w:w="2122" w:type="dxa"/>
          </w:tcPr>
          <w:p w14:paraId="675A8DFB" w14:textId="1F8471D4" w:rsidR="00812C7B" w:rsidRPr="00812C7B" w:rsidRDefault="00812C7B">
            <w:pPr>
              <w:rPr>
                <w:rFonts w:cstheme="minorHAnsi"/>
                <w:b/>
              </w:rPr>
            </w:pPr>
            <w:r w:rsidRPr="00812C7B">
              <w:rPr>
                <w:rFonts w:cstheme="minorHAnsi"/>
                <w:b/>
              </w:rPr>
              <w:t>Changing adolescent body</w:t>
            </w:r>
          </w:p>
        </w:tc>
        <w:tc>
          <w:tcPr>
            <w:tcW w:w="7176" w:type="dxa"/>
          </w:tcPr>
          <w:p w14:paraId="6F1477C2" w14:textId="77777777" w:rsidR="00812C7B" w:rsidRPr="004A29B3" w:rsidRDefault="00812C7B" w:rsidP="004A29B3">
            <w:pPr>
              <w:pStyle w:val="ListParagraph"/>
              <w:numPr>
                <w:ilvl w:val="0"/>
                <w:numId w:val="32"/>
              </w:numPr>
              <w:spacing w:after="0" w:line="240" w:lineRule="auto"/>
              <w:rPr>
                <w:rFonts w:cstheme="minorHAnsi"/>
              </w:rPr>
            </w:pPr>
            <w:r w:rsidRPr="004A29B3">
              <w:rPr>
                <w:rFonts w:cstheme="minorHAnsi"/>
              </w:rPr>
              <w:t>key facts about puberty and the changing adolescent body, particularly from age 9 through to age 11, including physical and emotional changes.</w:t>
            </w:r>
          </w:p>
          <w:p w14:paraId="1805B44C" w14:textId="4B5EF5FE" w:rsidR="00812C7B" w:rsidRPr="004A29B3" w:rsidRDefault="00812C7B" w:rsidP="004A29B3">
            <w:pPr>
              <w:pStyle w:val="ListParagraph"/>
              <w:numPr>
                <w:ilvl w:val="0"/>
                <w:numId w:val="32"/>
              </w:numPr>
              <w:spacing w:after="0" w:line="240" w:lineRule="auto"/>
              <w:rPr>
                <w:rFonts w:cstheme="minorHAnsi"/>
              </w:rPr>
            </w:pPr>
            <w:r w:rsidRPr="004A29B3">
              <w:rPr>
                <w:rFonts w:cstheme="minorHAnsi"/>
              </w:rPr>
              <w:t>about menstrual wellbeing including the key facts about the menstrual cycle.</w:t>
            </w:r>
          </w:p>
        </w:tc>
        <w:tc>
          <w:tcPr>
            <w:tcW w:w="4650" w:type="dxa"/>
          </w:tcPr>
          <w:p w14:paraId="42241DE9" w14:textId="77777777" w:rsidR="001141B6" w:rsidRDefault="001141B6" w:rsidP="001141B6">
            <w:pPr>
              <w:rPr>
                <w:rFonts w:cstheme="minorHAnsi"/>
              </w:rPr>
            </w:pPr>
            <w:r>
              <w:rPr>
                <w:rFonts w:cstheme="minorHAnsi"/>
              </w:rPr>
              <w:t>All of these aspects are covered in lessons within the Puzzles</w:t>
            </w:r>
          </w:p>
          <w:p w14:paraId="7E9C3CB2" w14:textId="77777777" w:rsidR="001141B6" w:rsidRDefault="001141B6" w:rsidP="001141B6">
            <w:pPr>
              <w:rPr>
                <w:rFonts w:cstheme="minorHAnsi"/>
              </w:rPr>
            </w:pPr>
          </w:p>
          <w:p w14:paraId="36373158" w14:textId="2A449FEF" w:rsidR="001141B6" w:rsidRDefault="001141B6" w:rsidP="001141B6">
            <w:pPr>
              <w:pStyle w:val="ListParagraph"/>
              <w:numPr>
                <w:ilvl w:val="0"/>
                <w:numId w:val="19"/>
              </w:numPr>
              <w:spacing w:after="0" w:line="240" w:lineRule="auto"/>
              <w:rPr>
                <w:rFonts w:cstheme="minorHAnsi"/>
              </w:rPr>
            </w:pPr>
            <w:r>
              <w:rPr>
                <w:rFonts w:cstheme="minorHAnsi"/>
              </w:rPr>
              <w:t>Changing Me</w:t>
            </w:r>
          </w:p>
          <w:p w14:paraId="4AD17CB0" w14:textId="61A947DF"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DE2807B" w14:textId="77777777" w:rsidR="00812C7B" w:rsidRPr="00854148" w:rsidRDefault="00812C7B">
            <w:pPr>
              <w:rPr>
                <w:rFonts w:cstheme="minorHAnsi"/>
              </w:rPr>
            </w:pPr>
          </w:p>
        </w:tc>
      </w:tr>
    </w:tbl>
    <w:p w14:paraId="4AAA66D4" w14:textId="77777777" w:rsidR="00854148" w:rsidRDefault="00854148">
      <w:pPr>
        <w:rPr>
          <w:rFonts w:cstheme="minorHAnsi"/>
          <w:sz w:val="28"/>
        </w:rPr>
      </w:pPr>
    </w:p>
    <w:p w14:paraId="6B85C0D6" w14:textId="12A3AA76" w:rsidR="008664B9" w:rsidRPr="00BA79EA" w:rsidRDefault="00BD3327" w:rsidP="00BA79EA">
      <w:pPr>
        <w:rPr>
          <w:rFonts w:cstheme="minorHAnsi"/>
          <w:sz w:val="28"/>
        </w:rPr>
        <w:sectPr w:rsidR="008664B9" w:rsidRPr="00BA79EA" w:rsidSect="000C1E11">
          <w:pgSz w:w="16838" w:h="11906" w:orient="landscape"/>
          <w:pgMar w:top="1440" w:right="1440" w:bottom="1440" w:left="1440" w:header="709" w:footer="709" w:gutter="0"/>
          <w:cols w:space="708"/>
          <w:docGrid w:linePitch="360"/>
        </w:sectPr>
      </w:pPr>
      <w:r w:rsidRPr="00854148">
        <w:rPr>
          <w:rFonts w:cstheme="minorHAnsi"/>
          <w:sz w:val="28"/>
        </w:rPr>
        <w:br w:type="page"/>
      </w:r>
    </w:p>
    <w:p w14:paraId="3237D41E" w14:textId="77777777" w:rsidR="0075081B" w:rsidRPr="00D7267F" w:rsidRDefault="0075081B" w:rsidP="00917BD5">
      <w:pPr>
        <w:spacing w:line="240" w:lineRule="auto"/>
        <w:rPr>
          <w:rFonts w:cstheme="minorHAnsi"/>
        </w:rPr>
      </w:pPr>
    </w:p>
    <w:sectPr w:rsidR="0075081B" w:rsidRPr="00D7267F" w:rsidSect="008664B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62CF" w14:textId="77777777" w:rsidR="00271680" w:rsidRDefault="00271680" w:rsidP="00644263">
      <w:pPr>
        <w:spacing w:after="0" w:line="240" w:lineRule="auto"/>
      </w:pPr>
      <w:r>
        <w:separator/>
      </w:r>
    </w:p>
  </w:endnote>
  <w:endnote w:type="continuationSeparator" w:id="0">
    <w:p w14:paraId="247771C3" w14:textId="77777777" w:rsidR="00271680" w:rsidRDefault="00271680"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9293" w14:textId="1BFEDE51" w:rsidR="00C20178" w:rsidRDefault="00C20178" w:rsidP="00C20178">
    <w:pPr>
      <w:pStyle w:val="Footer"/>
      <w:jc w:val="center"/>
    </w:pPr>
    <w:r>
      <w:t xml:space="preserve">Copyright </w:t>
    </w:r>
    <w:r w:rsidR="00046A23">
      <w:t xml:space="preserve">© 2020 </w:t>
    </w:r>
    <w:r>
      <w:t>Jigsaw PSHE Ltd</w:t>
    </w:r>
  </w:p>
  <w:p w14:paraId="3B878038"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EAD73" w14:textId="77777777" w:rsidR="00271680" w:rsidRDefault="00271680" w:rsidP="00644263">
      <w:pPr>
        <w:spacing w:after="0" w:line="240" w:lineRule="auto"/>
      </w:pPr>
      <w:r>
        <w:separator/>
      </w:r>
    </w:p>
  </w:footnote>
  <w:footnote w:type="continuationSeparator" w:id="0">
    <w:p w14:paraId="16F16D5F" w14:textId="77777777" w:rsidR="00271680" w:rsidRDefault="00271680"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4"/>
  </w:num>
  <w:num w:numId="4">
    <w:abstractNumId w:val="29"/>
  </w:num>
  <w:num w:numId="5">
    <w:abstractNumId w:val="10"/>
  </w:num>
  <w:num w:numId="6">
    <w:abstractNumId w:val="2"/>
  </w:num>
  <w:num w:numId="7">
    <w:abstractNumId w:val="31"/>
  </w:num>
  <w:num w:numId="8">
    <w:abstractNumId w:val="21"/>
  </w:num>
  <w:num w:numId="9">
    <w:abstractNumId w:val="3"/>
  </w:num>
  <w:num w:numId="10">
    <w:abstractNumId w:val="20"/>
  </w:num>
  <w:num w:numId="11">
    <w:abstractNumId w:val="25"/>
  </w:num>
  <w:num w:numId="12">
    <w:abstractNumId w:val="33"/>
  </w:num>
  <w:num w:numId="13">
    <w:abstractNumId w:val="15"/>
  </w:num>
  <w:num w:numId="14">
    <w:abstractNumId w:val="28"/>
  </w:num>
  <w:num w:numId="15">
    <w:abstractNumId w:val="16"/>
  </w:num>
  <w:num w:numId="16">
    <w:abstractNumId w:val="23"/>
  </w:num>
  <w:num w:numId="17">
    <w:abstractNumId w:val="1"/>
  </w:num>
  <w:num w:numId="18">
    <w:abstractNumId w:val="22"/>
  </w:num>
  <w:num w:numId="19">
    <w:abstractNumId w:val="26"/>
  </w:num>
  <w:num w:numId="20">
    <w:abstractNumId w:val="11"/>
  </w:num>
  <w:num w:numId="21">
    <w:abstractNumId w:val="35"/>
  </w:num>
  <w:num w:numId="22">
    <w:abstractNumId w:val="17"/>
  </w:num>
  <w:num w:numId="23">
    <w:abstractNumId w:val="27"/>
  </w:num>
  <w:num w:numId="24">
    <w:abstractNumId w:val="7"/>
  </w:num>
  <w:num w:numId="25">
    <w:abstractNumId w:val="24"/>
  </w:num>
  <w:num w:numId="26">
    <w:abstractNumId w:val="5"/>
  </w:num>
  <w:num w:numId="27">
    <w:abstractNumId w:val="14"/>
  </w:num>
  <w:num w:numId="28">
    <w:abstractNumId w:val="9"/>
  </w:num>
  <w:num w:numId="29">
    <w:abstractNumId w:val="32"/>
  </w:num>
  <w:num w:numId="30">
    <w:abstractNumId w:val="18"/>
  </w:num>
  <w:num w:numId="31">
    <w:abstractNumId w:val="4"/>
  </w:num>
  <w:num w:numId="32">
    <w:abstractNumId w:val="6"/>
  </w:num>
  <w:num w:numId="33">
    <w:abstractNumId w:val="13"/>
  </w:num>
  <w:num w:numId="34">
    <w:abstractNumId w:val="30"/>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C0139"/>
    <w:rsid w:val="000C170D"/>
    <w:rsid w:val="000C1E11"/>
    <w:rsid w:val="000E3BCE"/>
    <w:rsid w:val="001141B6"/>
    <w:rsid w:val="001170D8"/>
    <w:rsid w:val="00125FCF"/>
    <w:rsid w:val="0017200A"/>
    <w:rsid w:val="0018147E"/>
    <w:rsid w:val="00191ED2"/>
    <w:rsid w:val="001B05E7"/>
    <w:rsid w:val="001F074B"/>
    <w:rsid w:val="0022716D"/>
    <w:rsid w:val="00234271"/>
    <w:rsid w:val="00252AA1"/>
    <w:rsid w:val="00271680"/>
    <w:rsid w:val="0027651A"/>
    <w:rsid w:val="002C013D"/>
    <w:rsid w:val="002D1B04"/>
    <w:rsid w:val="002F17FD"/>
    <w:rsid w:val="002F5329"/>
    <w:rsid w:val="00332EE8"/>
    <w:rsid w:val="00362B04"/>
    <w:rsid w:val="003F5A0E"/>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5620C"/>
    <w:rsid w:val="005601DE"/>
    <w:rsid w:val="00590156"/>
    <w:rsid w:val="00592A68"/>
    <w:rsid w:val="00596B33"/>
    <w:rsid w:val="005973C8"/>
    <w:rsid w:val="005A6816"/>
    <w:rsid w:val="005B4EC5"/>
    <w:rsid w:val="005D0FD6"/>
    <w:rsid w:val="005D1E24"/>
    <w:rsid w:val="00603F15"/>
    <w:rsid w:val="006215D2"/>
    <w:rsid w:val="00644263"/>
    <w:rsid w:val="006456FE"/>
    <w:rsid w:val="00662238"/>
    <w:rsid w:val="0067219D"/>
    <w:rsid w:val="00673DE5"/>
    <w:rsid w:val="006A586F"/>
    <w:rsid w:val="006C7D7D"/>
    <w:rsid w:val="0071405C"/>
    <w:rsid w:val="0072558E"/>
    <w:rsid w:val="0075081B"/>
    <w:rsid w:val="00770B09"/>
    <w:rsid w:val="007C38AE"/>
    <w:rsid w:val="007F127F"/>
    <w:rsid w:val="007F6ABD"/>
    <w:rsid w:val="00811F8C"/>
    <w:rsid w:val="00812C7B"/>
    <w:rsid w:val="00813091"/>
    <w:rsid w:val="0082237A"/>
    <w:rsid w:val="008260DC"/>
    <w:rsid w:val="00827042"/>
    <w:rsid w:val="00846A64"/>
    <w:rsid w:val="00853729"/>
    <w:rsid w:val="00854148"/>
    <w:rsid w:val="00863F5E"/>
    <w:rsid w:val="008664B9"/>
    <w:rsid w:val="00892648"/>
    <w:rsid w:val="00894C1B"/>
    <w:rsid w:val="008A5198"/>
    <w:rsid w:val="008B7755"/>
    <w:rsid w:val="008C6A35"/>
    <w:rsid w:val="008D01AE"/>
    <w:rsid w:val="008F49B2"/>
    <w:rsid w:val="00917BD5"/>
    <w:rsid w:val="0096325F"/>
    <w:rsid w:val="00974E44"/>
    <w:rsid w:val="009848C4"/>
    <w:rsid w:val="009B041F"/>
    <w:rsid w:val="009B0C8E"/>
    <w:rsid w:val="009B12A4"/>
    <w:rsid w:val="009B74B9"/>
    <w:rsid w:val="009D10F2"/>
    <w:rsid w:val="009E49F4"/>
    <w:rsid w:val="009F5EE0"/>
    <w:rsid w:val="00A42CAC"/>
    <w:rsid w:val="00A536D2"/>
    <w:rsid w:val="00A56A3D"/>
    <w:rsid w:val="00A57CB2"/>
    <w:rsid w:val="00A72296"/>
    <w:rsid w:val="00A966A0"/>
    <w:rsid w:val="00AC6C09"/>
    <w:rsid w:val="00B07C08"/>
    <w:rsid w:val="00B134E5"/>
    <w:rsid w:val="00B321CF"/>
    <w:rsid w:val="00B5742B"/>
    <w:rsid w:val="00B929EC"/>
    <w:rsid w:val="00BA79EA"/>
    <w:rsid w:val="00BD3327"/>
    <w:rsid w:val="00C20178"/>
    <w:rsid w:val="00C36E86"/>
    <w:rsid w:val="00C42485"/>
    <w:rsid w:val="00C4289D"/>
    <w:rsid w:val="00C47E6D"/>
    <w:rsid w:val="00C56167"/>
    <w:rsid w:val="00C769D3"/>
    <w:rsid w:val="00C83D35"/>
    <w:rsid w:val="00C87998"/>
    <w:rsid w:val="00C9563B"/>
    <w:rsid w:val="00CB0B9D"/>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673B"/>
    <w:rsid w:val="00E06E73"/>
    <w:rsid w:val="00E46A58"/>
    <w:rsid w:val="00E5732B"/>
    <w:rsid w:val="00E601AC"/>
    <w:rsid w:val="00E61ADB"/>
    <w:rsid w:val="00E7429A"/>
    <w:rsid w:val="00E86589"/>
    <w:rsid w:val="00EC763C"/>
    <w:rsid w:val="00ED38BC"/>
    <w:rsid w:val="00ED56EC"/>
    <w:rsid w:val="00ED64B7"/>
    <w:rsid w:val="00F10503"/>
    <w:rsid w:val="00F315C5"/>
    <w:rsid w:val="00F368D8"/>
    <w:rsid w:val="00F7710B"/>
    <w:rsid w:val="00FA3D11"/>
    <w:rsid w:val="00FC53E7"/>
    <w:rsid w:val="00FC792C"/>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hurchofengland.org/sites/default/files/2019-07/Valuing%20All%20God%27s%20Children%20July%202019_0.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1EEE-D007-4247-B6D6-A040D446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Kelvin Chappell</cp:lastModifiedBy>
  <cp:revision>2</cp:revision>
  <cp:lastPrinted>2021-05-25T10:32:00Z</cp:lastPrinted>
  <dcterms:created xsi:type="dcterms:W3CDTF">2021-05-25T10:34:00Z</dcterms:created>
  <dcterms:modified xsi:type="dcterms:W3CDTF">2021-05-25T10:34:00Z</dcterms:modified>
</cp:coreProperties>
</file>